
<file path=[Content_Types].xml><?xml version="1.0" encoding="utf-8"?>
<Types xmlns="http://schemas.openxmlformats.org/package/2006/content-types">
  <Default ContentType="image/png" Extension="png"/>
  <Override ContentType="application/vnd.openxmlformats-officedocument.wordprocessingml.footnotes+xml" PartName="/word/footnotes.xml"/>
  <Default ContentType="application/vnd.openxmlformats-officedocument.oleObject" Extension="bin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commentsExtended+xml" PartName="/word/commentsExtended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wordprocessingml.people+xml" PartName="/word/peopl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jc w:val="center"/>
        <w:rPr>
          <w:rFonts w:ascii="Times New Roman" w:hAnsi="Times New Roman"/>
          <w:color w:val="FF0000"/>
          <w:sz w:val="40"/>
          <w:szCs w:val="40"/>
        </w:rPr>
      </w:pPr>
      <w:r w:rsidRPr="00413E21">
        <w:rPr>
          <w:rFonts w:ascii="Times New Roman" w:hAnsi="Times New Roman"/>
          <w:sz w:val="40"/>
          <w:szCs w:val="40"/>
        </w:rPr>
        <w:t>Ключница</w:t>
      </w:r>
      <w:r w:rsidR="00D60047" w:rsidRPr="00413E21">
        <w:rPr>
          <w:rFonts w:ascii="Times New Roman" w:hAnsi="Times New Roman"/>
          <w:sz w:val="40"/>
          <w:szCs w:val="40"/>
        </w:rPr>
        <w:t xml:space="preserve">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KMS</w:t>
      </w:r>
      <w:r w:rsidR="00D60047" w:rsidRPr="00413E21">
        <w:rPr>
          <w:rFonts w:ascii="Times New Roman" w:hAnsi="Times New Roman"/>
          <w:sz w:val="40"/>
          <w:szCs w:val="40"/>
        </w:rPr>
        <w:t xml:space="preserve">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c</w:t>
      </w:r>
      <w:r w:rsidR="00D60047" w:rsidRPr="00413E21">
        <w:rPr>
          <w:rFonts w:ascii="Times New Roman" w:hAnsi="Times New Roman"/>
          <w:sz w:val="40"/>
          <w:szCs w:val="40"/>
        </w:rPr>
        <w:t xml:space="preserve"> терминалом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AC</w:t>
      </w:r>
      <w:r w:rsidR="00D60047" w:rsidRPr="00413E21">
        <w:rPr>
          <w:rFonts w:ascii="Times New Roman" w:hAnsi="Times New Roman"/>
          <w:sz w:val="40"/>
          <w:szCs w:val="40"/>
        </w:rPr>
        <w:t>-1100</w:t>
      </w:r>
    </w:p>
    <w:p w:rsidR="00F84CE0" w:rsidRPr="00413E21" w:rsidRDefault="00F84CE0" w:rsidP="00F84CE0">
      <w:pPr>
        <w:jc w:val="center"/>
        <w:rPr>
          <w:rFonts w:ascii="Times New Roman" w:hAnsi="Times New Roman"/>
          <w:sz w:val="32"/>
          <w:szCs w:val="32"/>
        </w:rPr>
      </w:pPr>
      <w:r w:rsidRPr="00413E21">
        <w:rPr>
          <w:rFonts w:ascii="Times New Roman" w:hAnsi="Times New Roman"/>
          <w:sz w:val="32"/>
          <w:szCs w:val="32"/>
        </w:rPr>
        <w:t>Руководство по эксплуатации</w:t>
      </w:r>
    </w:p>
    <w:p w:rsidR="00F84CE0" w:rsidRPr="00413E21" w:rsidRDefault="00086ADC" w:rsidP="00086ADC">
      <w:pPr>
        <w:jc w:val="center"/>
        <w:rPr>
          <w:rFonts w:ascii="Times New Roman" w:hAnsi="Times New Roman"/>
          <w:sz w:val="40"/>
          <w:szCs w:val="40"/>
        </w:rPr>
      </w:pPr>
      <w:r w:rsidRPr="00413E21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408171" cy="4533900"/>
            <wp:effectExtent l="19050" t="0" r="1779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7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18032768"/>
        <w:docPartObj>
          <w:docPartGallery w:val="Table of Contents"/>
          <w:docPartUnique/>
        </w:docPartObj>
      </w:sdtPr>
      <w:sdtContent>
        <w:p w:rsidR="00882823" w:rsidRPr="00413E21" w:rsidRDefault="00882823">
          <w:pPr>
            <w:pStyle w:val="afe"/>
            <w:rPr>
              <w:rFonts w:ascii="Times New Roman" w:hAnsi="Times New Roman" w:cs="Times New Roman"/>
            </w:rPr>
          </w:pPr>
          <w:r w:rsidRPr="00413E21">
            <w:rPr>
              <w:rFonts w:ascii="Times New Roman" w:hAnsi="Times New Roman" w:cs="Times New Roman"/>
            </w:rPr>
            <w:t>Оглавление</w:t>
          </w:r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r w:rsidRPr="00330A3E">
            <w:rPr>
              <w:rFonts w:ascii="Times New Roman"/>
              <w:lang w:val="ru-RU"/>
            </w:rPr>
            <w:fldChar w:fldCharType="begin"/>
          </w:r>
          <w:r w:rsidR="00882823" w:rsidRPr="00413E21">
            <w:rPr>
              <w:rFonts w:ascii="Times New Roman"/>
              <w:lang w:val="ru-RU"/>
            </w:rPr>
            <w:instrText xml:space="preserve"> TOC \o "1-3" \h \z \u </w:instrText>
          </w:r>
          <w:r w:rsidRPr="00330A3E">
            <w:rPr>
              <w:rFonts w:ascii="Times New Roman"/>
              <w:lang w:val="ru-RU"/>
            </w:rPr>
            <w:fldChar w:fldCharType="separate"/>
          </w:r>
          <w:hyperlink w:anchor="_Toc14688977" w:history="1">
            <w:r w:rsidR="00111C67" w:rsidRPr="00A61E66">
              <w:rPr>
                <w:rStyle w:val="af4"/>
                <w:rFonts w:ascii="Times New Roman"/>
                <w:noProof/>
              </w:rPr>
              <w:t>I Введение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78" w:history="1">
            <w:r w:rsidR="00111C67" w:rsidRPr="00A61E66">
              <w:rPr>
                <w:rStyle w:val="af4"/>
                <w:rFonts w:ascii="Times New Roman"/>
                <w:noProof/>
              </w:rPr>
              <w:t>II Состав ключницы KMS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79" w:history="1">
            <w:r w:rsidR="00111C67" w:rsidRPr="00A61E66">
              <w:rPr>
                <w:rStyle w:val="af4"/>
                <w:rFonts w:ascii="Times New Roman"/>
                <w:noProof/>
              </w:rPr>
              <w:t>III Описание терминала AC-1100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0" w:history="1">
            <w:r w:rsidR="00111C67" w:rsidRPr="00A61E66">
              <w:rPr>
                <w:rStyle w:val="af4"/>
                <w:rFonts w:ascii="Times New Roman"/>
                <w:noProof/>
              </w:rPr>
              <w:t>3.1 Внешнее устройство терминала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1" w:history="1">
            <w:r w:rsidR="00111C67" w:rsidRPr="00A61E66">
              <w:rPr>
                <w:rStyle w:val="af4"/>
                <w:rFonts w:ascii="Times New Roman"/>
                <w:noProof/>
              </w:rPr>
              <w:t>IV Функции терминала AC-1100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2" w:history="1">
            <w:r w:rsidR="00111C67" w:rsidRPr="00A61E66">
              <w:rPr>
                <w:rStyle w:val="af4"/>
                <w:rFonts w:ascii="Times New Roman"/>
                <w:noProof/>
              </w:rPr>
              <w:t>4.2 Дисплей терминала и главный экран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3" w:history="1">
            <w:r w:rsidR="00111C67" w:rsidRPr="00A61E66">
              <w:rPr>
                <w:rStyle w:val="af4"/>
                <w:rFonts w:ascii="Times New Roman"/>
                <w:noProof/>
              </w:rPr>
              <w:t>4.3 Работа с терминалом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4" w:history="1">
            <w:r w:rsidR="00111C67" w:rsidRPr="00A61E66">
              <w:rPr>
                <w:rStyle w:val="af4"/>
                <w:rFonts w:ascii="Times New Roman" w:eastAsia="Dotum"/>
                <w:noProof/>
              </w:rPr>
              <w:t>V Наиболее частые проблемы и их решение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5" w:history="1">
            <w:r w:rsidR="00111C67" w:rsidRPr="00A61E66">
              <w:rPr>
                <w:rStyle w:val="af4"/>
                <w:rFonts w:ascii="Times New Roman" w:eastAsia="Dotum"/>
                <w:noProof/>
              </w:rPr>
              <w:t>VI Гарантийные обязательства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823" w:rsidRPr="00413E21" w:rsidRDefault="00330A3E">
          <w:pPr>
            <w:rPr>
              <w:rFonts w:ascii="Times New Roman" w:hAnsi="Times New Roman"/>
            </w:rPr>
          </w:pPr>
          <w:r w:rsidRPr="00413E21">
            <w:rPr>
              <w:rFonts w:ascii="Times New Roman" w:hAnsi="Times New Roman"/>
            </w:rPr>
            <w:fldChar w:fldCharType="end"/>
          </w:r>
        </w:p>
      </w:sdtContent>
    </w:sdt>
    <w:p w:rsidR="00F84CE0" w:rsidRPr="00413E21" w:rsidRDefault="00F84CE0" w:rsidP="00882823">
      <w:pPr>
        <w:pStyle w:val="2"/>
        <w:pageBreakBefore/>
        <w:rPr>
          <w:rFonts w:ascii="Times New Roman" w:hAnsi="Times New Roman"/>
        </w:rPr>
      </w:pPr>
      <w:bookmarkStart w:id="0" w:name="_Toc14688977"/>
      <w:r w:rsidRPr="00413E21">
        <w:rPr>
          <w:rFonts w:ascii="Times New Roman" w:hAnsi="Times New Roman"/>
          <w:lang w:val="en-US"/>
        </w:rPr>
        <w:lastRenderedPageBreak/>
        <w:t>I</w:t>
      </w:r>
      <w:r w:rsidRPr="00413E21">
        <w:rPr>
          <w:rFonts w:ascii="Times New Roman" w:hAnsi="Times New Roman"/>
        </w:rPr>
        <w:t xml:space="preserve"> Введение</w:t>
      </w:r>
      <w:bookmarkEnd w:id="0"/>
    </w:p>
    <w:p w:rsidR="009C47DC" w:rsidRPr="00413E21" w:rsidRDefault="009C47DC" w:rsidP="00F84C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13E21">
        <w:rPr>
          <w:rFonts w:ascii="Times New Roman" w:hAnsi="Times New Roman"/>
          <w:b/>
          <w:bCs/>
          <w:i/>
          <w:sz w:val="28"/>
          <w:szCs w:val="28"/>
          <w:lang w:val="en-US"/>
        </w:rPr>
        <w:t>KMS</w:t>
      </w:r>
      <w:r w:rsidRPr="00413E21">
        <w:rPr>
          <w:rFonts w:ascii="Times New Roman" w:hAnsi="Times New Roman"/>
          <w:b/>
          <w:bCs/>
          <w:i/>
          <w:sz w:val="28"/>
          <w:szCs w:val="28"/>
        </w:rPr>
        <w:t xml:space="preserve"> – новое техническое решение для безопасного хранения и выдачи ключей с использованием автоматич</w:t>
      </w:r>
      <w:r w:rsidR="006B1351" w:rsidRPr="00413E21">
        <w:rPr>
          <w:rFonts w:ascii="Times New Roman" w:hAnsi="Times New Roman"/>
          <w:b/>
          <w:bCs/>
          <w:i/>
          <w:sz w:val="28"/>
          <w:szCs w:val="28"/>
        </w:rPr>
        <w:t>еского контроля доступа,</w:t>
      </w:r>
      <w:r w:rsidRPr="00413E21">
        <w:rPr>
          <w:rFonts w:ascii="Times New Roman" w:hAnsi="Times New Roman"/>
          <w:b/>
          <w:bCs/>
          <w:i/>
          <w:sz w:val="28"/>
          <w:szCs w:val="28"/>
        </w:rPr>
        <w:t xml:space="preserve"> возможностью удаленного управления и мониторинга.</w:t>
      </w: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  <w:r w:rsidRPr="00413E21">
        <w:rPr>
          <w:rFonts w:ascii="Times New Roman" w:hAnsi="Times New Roman"/>
          <w:b/>
          <w:bCs/>
          <w:i/>
          <w:color w:val="800000"/>
          <w:sz w:val="28"/>
          <w:szCs w:val="28"/>
        </w:rPr>
        <w:t>Принцип работы:</w:t>
      </w:r>
    </w:p>
    <w:p w:rsidR="00245441" w:rsidRPr="00413E21" w:rsidRDefault="00245441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b/>
          <w:bCs/>
          <w:i/>
          <w:noProof/>
          <w:color w:val="80000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12700</wp:posOffset>
            </wp:positionV>
            <wp:extent cx="3368675" cy="2200275"/>
            <wp:effectExtent l="0" t="0" r="0" b="0"/>
            <wp:wrapSquare wrapText="bothSides"/>
            <wp:docPr id="69" name="Рисунок 1" descr="KMS_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_20_ne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3E21">
        <w:rPr>
          <w:i/>
          <w:color w:val="0D0D0D" w:themeColor="text1" w:themeTint="F2"/>
          <w:sz w:val="28"/>
          <w:szCs w:val="28"/>
        </w:rPr>
        <w:t>Автоматическая система хранения ключей позволяет организовать на</w:t>
      </w:r>
      <w:r w:rsidR="006B1351" w:rsidRPr="00413E21">
        <w:rPr>
          <w:i/>
          <w:color w:val="0D0D0D" w:themeColor="text1" w:themeTint="F2"/>
          <w:sz w:val="28"/>
          <w:szCs w:val="28"/>
        </w:rPr>
        <w:t xml:space="preserve">дежное хранение ключей, </w:t>
      </w:r>
      <w:r w:rsidRPr="00413E21">
        <w:rPr>
          <w:i/>
          <w:color w:val="0D0D0D" w:themeColor="text1" w:themeTint="F2"/>
          <w:sz w:val="28"/>
          <w:szCs w:val="28"/>
        </w:rPr>
        <w:t>автоматизировать процесс приема/выдачи;</w:t>
      </w:r>
    </w:p>
    <w:p w:rsidR="00245441" w:rsidRPr="00413E21" w:rsidRDefault="00CE064F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К</w:t>
      </w:r>
      <w:r w:rsidR="00245441" w:rsidRPr="00413E21">
        <w:rPr>
          <w:i/>
          <w:color w:val="0D0D0D" w:themeColor="text1" w:themeTint="F2"/>
          <w:sz w:val="28"/>
          <w:szCs w:val="28"/>
        </w:rPr>
        <w:t>люч/связка ключей крепится на</w:t>
      </w:r>
      <w:r w:rsidRPr="00413E21">
        <w:rPr>
          <w:i/>
          <w:color w:val="0D0D0D" w:themeColor="text1" w:themeTint="F2"/>
          <w:sz w:val="28"/>
          <w:szCs w:val="28"/>
        </w:rPr>
        <w:t xml:space="preserve"> стальном кольце-пломбе, с индивидуальным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RFID</w:t>
      </w:r>
      <w:r w:rsidRPr="00413E21">
        <w:rPr>
          <w:i/>
          <w:color w:val="0D0D0D" w:themeColor="text1" w:themeTint="F2"/>
          <w:sz w:val="28"/>
          <w:szCs w:val="28"/>
        </w:rPr>
        <w:t>-</w:t>
      </w:r>
      <w:r w:rsidR="00245441" w:rsidRPr="00413E21">
        <w:rPr>
          <w:i/>
          <w:color w:val="0D0D0D" w:themeColor="text1" w:themeTint="F2"/>
          <w:sz w:val="28"/>
          <w:szCs w:val="28"/>
        </w:rPr>
        <w:t>номер</w:t>
      </w:r>
      <w:r w:rsidRPr="00413E21">
        <w:rPr>
          <w:i/>
          <w:color w:val="0D0D0D" w:themeColor="text1" w:themeTint="F2"/>
          <w:sz w:val="28"/>
          <w:szCs w:val="28"/>
        </w:rPr>
        <w:t>ом. Брелок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надежно фиксируется в слоте, оснаще</w:t>
      </w:r>
      <w:r w:rsidRPr="00413E21">
        <w:rPr>
          <w:i/>
          <w:color w:val="0D0D0D" w:themeColor="text1" w:themeTint="F2"/>
          <w:sz w:val="28"/>
          <w:szCs w:val="28"/>
        </w:rPr>
        <w:t>нном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механизмом блокировки/разблокировки;</w:t>
      </w:r>
    </w:p>
    <w:p w:rsidR="00245441" w:rsidRPr="00413E21" w:rsidRDefault="00CE064F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После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идентификации пользователя, система открывает дверцу и световой индикацией </w:t>
      </w:r>
      <w:r w:rsidRPr="00413E21">
        <w:rPr>
          <w:i/>
          <w:color w:val="0D0D0D" w:themeColor="text1" w:themeTint="F2"/>
          <w:sz w:val="28"/>
          <w:szCs w:val="28"/>
        </w:rPr>
        <w:t xml:space="preserve">указывает на </w:t>
      </w:r>
      <w:r w:rsidR="00245441" w:rsidRPr="00413E21">
        <w:rPr>
          <w:i/>
          <w:color w:val="0D0D0D" w:themeColor="text1" w:themeTint="F2"/>
          <w:sz w:val="28"/>
          <w:szCs w:val="28"/>
        </w:rPr>
        <w:t>доступные для данного пользователя ключи;</w:t>
      </w:r>
      <w:r w:rsidR="00245441" w:rsidRPr="00413E21">
        <w:rPr>
          <w:b/>
          <w:bCs/>
          <w:i/>
          <w:noProof/>
          <w:sz w:val="28"/>
          <w:szCs w:val="28"/>
        </w:rPr>
        <w:t xml:space="preserve"> </w:t>
      </w:r>
    </w:p>
    <w:p w:rsidR="00245441" w:rsidRPr="00413E21" w:rsidRDefault="00245441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Возврат ключей производится аналогично их получению.</w:t>
      </w: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  <w:sectPr w:rsidR="00245441" w:rsidRPr="00413E21" w:rsidSect="00245441">
          <w:headerReference w:type="even" r:id="rId10"/>
          <w:headerReference w:type="default" r:id="rId11"/>
          <w:footerReference w:type="default" r:id="rId12"/>
          <w:type w:val="continuous"/>
          <w:pgSz w:w="11906" w:h="16838"/>
          <w:pgMar w:top="851" w:right="748" w:bottom="851" w:left="1134" w:header="284" w:footer="0" w:gutter="0"/>
          <w:cols w:space="708"/>
          <w:docGrid w:linePitch="360"/>
        </w:sect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</w:p>
    <w:p w:rsidR="00245441" w:rsidRPr="00413E21" w:rsidRDefault="007456D2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  <w:lang w:val="en-US"/>
        </w:rPr>
      </w:pPr>
      <w:r w:rsidRPr="00413E21">
        <w:rPr>
          <w:rFonts w:ascii="Times New Roman" w:hAnsi="Times New Roman"/>
          <w:b/>
          <w:bCs/>
          <w:i/>
          <w:color w:val="800000"/>
          <w:sz w:val="28"/>
          <w:szCs w:val="28"/>
        </w:rPr>
        <w:t>Основные преимущества ключницы</w:t>
      </w: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  <w:sectPr w:rsidR="00245441" w:rsidRPr="00413E21" w:rsidSect="00211EED">
          <w:type w:val="continuous"/>
          <w:pgSz w:w="11906" w:h="16838"/>
          <w:pgMar w:top="851" w:right="748" w:bottom="851" w:left="1134" w:header="284" w:footer="0" w:gutter="0"/>
          <w:cols w:num="2" w:space="708"/>
          <w:docGrid w:linePitch="360"/>
        </w:sectPr>
      </w:pP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lastRenderedPageBreak/>
        <w:t xml:space="preserve">Управление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Pr="00413E21">
        <w:rPr>
          <w:i/>
          <w:color w:val="0D0D0D" w:themeColor="text1" w:themeTint="F2"/>
          <w:sz w:val="28"/>
          <w:szCs w:val="28"/>
        </w:rPr>
        <w:t xml:space="preserve"> происходит через биометрический терминал, при помощи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PIN</w:t>
      </w:r>
      <w:r w:rsidRPr="00413E21">
        <w:rPr>
          <w:i/>
          <w:color w:val="0D0D0D" w:themeColor="text1" w:themeTint="F2"/>
          <w:sz w:val="28"/>
          <w:szCs w:val="28"/>
        </w:rPr>
        <w:t xml:space="preserve">-кода,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RFID</w:t>
      </w:r>
      <w:r w:rsidRPr="00413E21">
        <w:rPr>
          <w:i/>
          <w:color w:val="0D0D0D" w:themeColor="text1" w:themeTint="F2"/>
          <w:sz w:val="28"/>
          <w:szCs w:val="28"/>
        </w:rPr>
        <w:t>-карты, отпечатка пальца или их комбинации;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="007456D2" w:rsidRPr="00413E21">
        <w:rPr>
          <w:i/>
          <w:color w:val="0D0D0D" w:themeColor="text1" w:themeTint="F2"/>
          <w:sz w:val="28"/>
          <w:szCs w:val="28"/>
        </w:rPr>
        <w:t xml:space="preserve">  может работать в автономном режиме ил</w:t>
      </w:r>
      <w:r w:rsidRPr="00413E21">
        <w:rPr>
          <w:i/>
          <w:color w:val="0D0D0D" w:themeColor="text1" w:themeTint="F2"/>
          <w:sz w:val="28"/>
          <w:szCs w:val="28"/>
        </w:rPr>
        <w:t>и под управлением компьютера с Автоматизированного Рабочего Места (АРМ);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Работа с системой имеет</w:t>
      </w:r>
      <w:r w:rsidR="007456D2" w:rsidRPr="00413E21">
        <w:rPr>
          <w:i/>
          <w:color w:val="0D0D0D" w:themeColor="text1" w:themeTint="F2"/>
          <w:sz w:val="28"/>
          <w:szCs w:val="28"/>
        </w:rPr>
        <w:t xml:space="preserve"> два</w:t>
      </w:r>
      <w:r w:rsidRPr="00413E21">
        <w:rPr>
          <w:i/>
          <w:color w:val="0D0D0D" w:themeColor="text1" w:themeTint="F2"/>
          <w:sz w:val="28"/>
          <w:szCs w:val="28"/>
        </w:rPr>
        <w:t xml:space="preserve"> уровня доступа: пользователь и администратор;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 Имеет возможность интеграции с большинством систем безопасности: СКУД, ОПС по отдельному техническому заданию;</w:t>
      </w:r>
    </w:p>
    <w:p w:rsidR="00245441" w:rsidRPr="00413E21" w:rsidRDefault="007456D2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Наличие </w:t>
      </w:r>
      <w:r w:rsidR="00245441" w:rsidRPr="00413E21">
        <w:rPr>
          <w:i/>
          <w:color w:val="0D0D0D" w:themeColor="text1" w:themeTint="F2"/>
          <w:sz w:val="28"/>
          <w:szCs w:val="28"/>
        </w:rPr>
        <w:t>журнал</w:t>
      </w:r>
      <w:r w:rsidRPr="00413E21">
        <w:rPr>
          <w:i/>
          <w:color w:val="0D0D0D" w:themeColor="text1" w:themeTint="F2"/>
          <w:sz w:val="28"/>
          <w:szCs w:val="28"/>
        </w:rPr>
        <w:t>а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собы</w:t>
      </w:r>
      <w:r w:rsidRPr="00413E21">
        <w:rPr>
          <w:i/>
          <w:color w:val="0D0D0D" w:themeColor="text1" w:themeTint="F2"/>
          <w:sz w:val="28"/>
          <w:szCs w:val="28"/>
        </w:rPr>
        <w:t xml:space="preserve">тий, </w:t>
      </w:r>
      <w:r w:rsidR="00245441" w:rsidRPr="00413E21">
        <w:rPr>
          <w:i/>
          <w:color w:val="0D0D0D" w:themeColor="text1" w:themeTint="F2"/>
          <w:sz w:val="28"/>
          <w:szCs w:val="28"/>
        </w:rPr>
        <w:t>пост</w:t>
      </w:r>
      <w:r w:rsidRPr="00413E21">
        <w:rPr>
          <w:i/>
          <w:color w:val="0D0D0D" w:themeColor="text1" w:themeTint="F2"/>
          <w:sz w:val="28"/>
          <w:szCs w:val="28"/>
        </w:rPr>
        <w:t xml:space="preserve">оянный мониторинг всех действий </w:t>
      </w:r>
      <w:r w:rsidR="00245441" w:rsidRPr="00413E21">
        <w:rPr>
          <w:i/>
          <w:color w:val="0D0D0D" w:themeColor="text1" w:themeTint="F2"/>
          <w:sz w:val="28"/>
          <w:szCs w:val="28"/>
        </w:rPr>
        <w:t>с</w:t>
      </w:r>
      <w:r w:rsidRPr="00413E21">
        <w:rPr>
          <w:i/>
          <w:color w:val="0D0D0D" w:themeColor="text1" w:themeTint="F2"/>
          <w:sz w:val="28"/>
          <w:szCs w:val="28"/>
        </w:rPr>
        <w:t xml:space="preserve"> доступом и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ключами;</w:t>
      </w:r>
    </w:p>
    <w:p w:rsidR="00245441" w:rsidRPr="00413E21" w:rsidRDefault="007456D2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Возможность </w:t>
      </w:r>
      <w:r w:rsidR="00245441" w:rsidRPr="00413E21">
        <w:rPr>
          <w:i/>
          <w:color w:val="0D0D0D" w:themeColor="text1" w:themeTint="F2"/>
          <w:sz w:val="28"/>
          <w:szCs w:val="28"/>
        </w:rPr>
        <w:t>по</w:t>
      </w:r>
      <w:r w:rsidRPr="00413E21">
        <w:rPr>
          <w:i/>
          <w:color w:val="0D0D0D" w:themeColor="text1" w:themeTint="F2"/>
          <w:sz w:val="28"/>
          <w:szCs w:val="28"/>
        </w:rPr>
        <w:t>дключения дополнительных ключниц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Pr="00413E21">
        <w:rPr>
          <w:i/>
          <w:color w:val="0D0D0D" w:themeColor="text1" w:themeTint="F2"/>
          <w:sz w:val="28"/>
          <w:szCs w:val="28"/>
        </w:rPr>
        <w:t xml:space="preserve"> к системе</w:t>
      </w:r>
      <w:r w:rsidR="00245441" w:rsidRPr="00413E21">
        <w:rPr>
          <w:i/>
          <w:color w:val="0D0D0D" w:themeColor="text1" w:themeTint="F2"/>
          <w:sz w:val="28"/>
          <w:szCs w:val="28"/>
        </w:rPr>
        <w:t>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Слоты оснащены системой светодиодной индикации;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Брелоки с ключами при отсутствии электропитания остаются зафиксированными в слотах; 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Брелоки можно возвращать в любой слот – система идентифицирует брелоки по встроенной в них RFID метке;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lastRenderedPageBreak/>
        <w:t>Варианты монтажа: крепл</w:t>
      </w:r>
      <w:r w:rsidR="0048382E" w:rsidRPr="00413E21">
        <w:rPr>
          <w:i/>
          <w:color w:val="0D0D0D" w:themeColor="text1" w:themeTint="F2"/>
          <w:sz w:val="28"/>
          <w:szCs w:val="28"/>
        </w:rPr>
        <w:t>ение к вертикальной поверхности</w:t>
      </w:r>
      <w:r w:rsidR="007E34A8" w:rsidRPr="00413E21">
        <w:rPr>
          <w:i/>
          <w:color w:val="0D0D0D" w:themeColor="text1" w:themeTint="F2"/>
          <w:sz w:val="28"/>
          <w:szCs w:val="28"/>
        </w:rPr>
        <w:t xml:space="preserve">, </w:t>
      </w:r>
      <w:r w:rsidRPr="00413E21">
        <w:rPr>
          <w:i/>
          <w:color w:val="0D0D0D" w:themeColor="text1" w:themeTint="F2"/>
          <w:sz w:val="28"/>
          <w:szCs w:val="28"/>
        </w:rPr>
        <w:t>установка на пол на вертикальных опорах.</w:t>
      </w:r>
    </w:p>
    <w:p w:rsidR="00895BC9" w:rsidRDefault="00E70A51" w:rsidP="00E70A51">
      <w:pPr>
        <w:pStyle w:val="2"/>
        <w:rPr>
          <w:rFonts w:ascii="Times New Roman" w:hAnsi="Times New Roman"/>
        </w:rPr>
      </w:pPr>
      <w:bookmarkStart w:id="3" w:name="_Toc14688978"/>
      <w:r w:rsidRPr="00413E21">
        <w:rPr>
          <w:rFonts w:ascii="Times New Roman" w:hAnsi="Times New Roman"/>
          <w:lang w:val="en-US"/>
        </w:rPr>
        <w:t>II</w:t>
      </w:r>
      <w:r w:rsidRPr="00413E21">
        <w:rPr>
          <w:rFonts w:ascii="Times New Roman" w:hAnsi="Times New Roman"/>
        </w:rPr>
        <w:t xml:space="preserve"> </w:t>
      </w:r>
      <w:r w:rsidR="00132B17" w:rsidRPr="00413E21">
        <w:rPr>
          <w:rFonts w:ascii="Times New Roman" w:hAnsi="Times New Roman"/>
        </w:rPr>
        <w:t>Состав</w:t>
      </w:r>
      <w:r w:rsidRPr="00413E21">
        <w:rPr>
          <w:rFonts w:ascii="Times New Roman" w:hAnsi="Times New Roman"/>
        </w:rPr>
        <w:t xml:space="preserve"> ключницы </w:t>
      </w:r>
      <w:r w:rsidRPr="00413E21">
        <w:rPr>
          <w:rFonts w:ascii="Times New Roman" w:hAnsi="Times New Roman"/>
          <w:lang w:val="en-US"/>
        </w:rPr>
        <w:t>KMS</w:t>
      </w:r>
      <w:bookmarkEnd w:id="3"/>
    </w:p>
    <w:p w:rsidR="00E67CC8" w:rsidRPr="00E67CC8" w:rsidRDefault="00E67CC8" w:rsidP="00E67CC8">
      <w:pPr>
        <w:rPr>
          <w:rFonts w:ascii="Times New Roman" w:hAnsi="Times New Roman"/>
          <w:sz w:val="28"/>
        </w:rPr>
      </w:pPr>
    </w:p>
    <w:p w:rsidR="00D443FE" w:rsidRPr="00413E21" w:rsidRDefault="00D443FE" w:rsidP="00D443FE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Состав ключницы изображен на</w:t>
      </w:r>
      <w:r w:rsidR="00A7528F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рисунке 2.1.</w:t>
      </w:r>
    </w:p>
    <w:p w:rsidR="00D443FE" w:rsidRPr="00413E21" w:rsidRDefault="00C5530C" w:rsidP="00D443FE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4550" cy="2286000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FE" w:rsidRPr="00413E21" w:rsidRDefault="00D443FE" w:rsidP="00D443FE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Рисунок 2.</w:t>
      </w:r>
      <w:r w:rsidR="00922754" w:rsidRPr="00413E21">
        <w:rPr>
          <w:rFonts w:ascii="Times New Roman" w:hAnsi="Times New Roman"/>
          <w:sz w:val="28"/>
          <w:szCs w:val="28"/>
        </w:rPr>
        <w:t>1</w:t>
      </w:r>
      <w:r w:rsidRPr="00413E21">
        <w:rPr>
          <w:rFonts w:ascii="Times New Roman" w:hAnsi="Times New Roman"/>
          <w:sz w:val="28"/>
          <w:szCs w:val="28"/>
        </w:rPr>
        <w:t xml:space="preserve">: </w:t>
      </w:r>
      <w:r w:rsidR="00922754" w:rsidRPr="00413E21">
        <w:rPr>
          <w:rFonts w:ascii="Times New Roman" w:hAnsi="Times New Roman"/>
          <w:sz w:val="28"/>
          <w:szCs w:val="28"/>
        </w:rPr>
        <w:t>Состав ключницы и её элементы</w:t>
      </w:r>
    </w:p>
    <w:p w:rsidR="00922754" w:rsidRPr="00413E21" w:rsidRDefault="00922754" w:rsidP="00D443FE">
      <w:pPr>
        <w:jc w:val="center"/>
        <w:rPr>
          <w:rFonts w:ascii="Times New Roman" w:hAnsi="Times New Roman"/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1. </w:t>
      </w:r>
      <w:r w:rsidR="007E4E1C" w:rsidRPr="00413E21">
        <w:rPr>
          <w:rFonts w:ascii="Times New Roman" w:hAnsi="Times New Roman"/>
          <w:sz w:val="28"/>
          <w:szCs w:val="28"/>
        </w:rPr>
        <w:t xml:space="preserve">Металлический корпус с дверцей </w:t>
      </w:r>
    </w:p>
    <w:p w:rsidR="007E4E1C" w:rsidRPr="00413E21" w:rsidRDefault="007E4E1C" w:rsidP="00222781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Кор</w:t>
      </w:r>
      <w:r w:rsidR="00E86B7A" w:rsidRPr="00413E21">
        <w:rPr>
          <w:rFonts w:ascii="Times New Roman" w:hAnsi="Times New Roman"/>
          <w:sz w:val="28"/>
          <w:szCs w:val="28"/>
        </w:rPr>
        <w:t>пус</w:t>
      </w:r>
      <w:r w:rsidR="002B04D7" w:rsidRPr="00413E21">
        <w:rPr>
          <w:rFonts w:ascii="Times New Roman" w:hAnsi="Times New Roman"/>
          <w:sz w:val="28"/>
          <w:szCs w:val="28"/>
        </w:rPr>
        <w:t xml:space="preserve"> ключницы</w:t>
      </w:r>
      <w:r w:rsidR="00E86B7A" w:rsidRPr="00413E21">
        <w:rPr>
          <w:rFonts w:ascii="Times New Roman" w:hAnsi="Times New Roman"/>
          <w:sz w:val="28"/>
          <w:szCs w:val="28"/>
        </w:rPr>
        <w:t xml:space="preserve"> </w:t>
      </w:r>
      <w:r w:rsidR="00920281" w:rsidRPr="00413E21">
        <w:rPr>
          <w:rFonts w:ascii="Times New Roman" w:hAnsi="Times New Roman"/>
          <w:sz w:val="28"/>
          <w:szCs w:val="28"/>
        </w:rPr>
        <w:t>предназначен для</w:t>
      </w:r>
      <w:r w:rsidR="002B04D7" w:rsidRPr="00413E21">
        <w:rPr>
          <w:rFonts w:ascii="Times New Roman" w:hAnsi="Times New Roman"/>
          <w:sz w:val="28"/>
          <w:szCs w:val="28"/>
        </w:rPr>
        <w:t xml:space="preserve"> размещения</w:t>
      </w:r>
      <w:r w:rsidR="00920281" w:rsidRPr="00413E21">
        <w:rPr>
          <w:rFonts w:ascii="Times New Roman" w:hAnsi="Times New Roman"/>
          <w:sz w:val="28"/>
          <w:szCs w:val="28"/>
        </w:rPr>
        <w:t xml:space="preserve"> электроники</w:t>
      </w:r>
      <w:r w:rsidR="00E86B7A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ключницы и предотвращения несанкционир</w:t>
      </w:r>
      <w:r w:rsidR="00E86B7A" w:rsidRPr="00413E21">
        <w:rPr>
          <w:rFonts w:ascii="Times New Roman" w:hAnsi="Times New Roman"/>
          <w:sz w:val="28"/>
          <w:szCs w:val="28"/>
        </w:rPr>
        <w:t xml:space="preserve">ованного </w:t>
      </w:r>
      <w:r w:rsidR="002B04D7" w:rsidRPr="00413E21">
        <w:rPr>
          <w:rFonts w:ascii="Times New Roman" w:hAnsi="Times New Roman"/>
          <w:sz w:val="28"/>
          <w:szCs w:val="28"/>
        </w:rPr>
        <w:t>доступа к ней</w:t>
      </w:r>
      <w:r w:rsidR="00E86B7A" w:rsidRPr="00413E21">
        <w:rPr>
          <w:rFonts w:ascii="Times New Roman" w:hAnsi="Times New Roman"/>
          <w:sz w:val="28"/>
          <w:szCs w:val="28"/>
        </w:rPr>
        <w:t>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2. </w:t>
      </w:r>
      <w:r w:rsidR="007E4E1C" w:rsidRPr="00413E21">
        <w:rPr>
          <w:rFonts w:ascii="Times New Roman" w:hAnsi="Times New Roman"/>
          <w:sz w:val="28"/>
          <w:szCs w:val="28"/>
        </w:rPr>
        <w:t xml:space="preserve">Терминал </w:t>
      </w:r>
      <w:proofErr w:type="spellStart"/>
      <w:r w:rsidR="00A53767" w:rsidRPr="00413E21">
        <w:rPr>
          <w:rFonts w:ascii="Times New Roman" w:hAnsi="Times New Roman"/>
          <w:sz w:val="28"/>
          <w:szCs w:val="28"/>
          <w:lang w:val="en-US"/>
        </w:rPr>
        <w:t>Virdi</w:t>
      </w:r>
      <w:proofErr w:type="spellEnd"/>
      <w:r w:rsidR="00A53767" w:rsidRPr="00413E21">
        <w:rPr>
          <w:rFonts w:ascii="Times New Roman" w:hAnsi="Times New Roman"/>
          <w:sz w:val="28"/>
          <w:szCs w:val="28"/>
        </w:rPr>
        <w:t xml:space="preserve"> </w:t>
      </w:r>
      <w:r w:rsidR="00A53767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A53767" w:rsidRPr="00413E21">
        <w:rPr>
          <w:rFonts w:ascii="Times New Roman" w:hAnsi="Times New Roman"/>
          <w:sz w:val="28"/>
          <w:szCs w:val="28"/>
        </w:rPr>
        <w:t>-1100</w:t>
      </w:r>
      <w:r w:rsidR="007E4E1C" w:rsidRPr="00413E21">
        <w:rPr>
          <w:rFonts w:ascii="Times New Roman" w:hAnsi="Times New Roman"/>
          <w:sz w:val="28"/>
          <w:szCs w:val="28"/>
        </w:rPr>
        <w:t xml:space="preserve"> </w:t>
      </w:r>
    </w:p>
    <w:p w:rsidR="007D411F" w:rsidRPr="00413E21" w:rsidRDefault="007D411F" w:rsidP="00222781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sz w:val="28"/>
        </w:rPr>
        <w:t xml:space="preserve">Терминал </w:t>
      </w:r>
      <w:proofErr w:type="spellStart"/>
      <w:r w:rsidRPr="00413E21">
        <w:rPr>
          <w:rFonts w:ascii="Times New Roman" w:hAnsi="Times New Roman"/>
          <w:sz w:val="28"/>
        </w:rPr>
        <w:t>Virdi</w:t>
      </w:r>
      <w:proofErr w:type="spellEnd"/>
      <w:r w:rsidRPr="00413E21">
        <w:rPr>
          <w:rFonts w:ascii="Times New Roman" w:hAnsi="Times New Roman"/>
          <w:sz w:val="28"/>
        </w:rPr>
        <w:t xml:space="preserve"> AC-1100 предназначен для работы в составе системы КМС. Терминал позволяет организовать контроль и управление доступом посредством идентификации пользователей по отпечаткам пальцев, бесконтактным RFID-картам или паролю.</w:t>
      </w:r>
    </w:p>
    <w:p w:rsidR="007D1D44" w:rsidRPr="00413E21" w:rsidRDefault="007D1D44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3. </w:t>
      </w:r>
      <w:r w:rsidR="000C373F" w:rsidRPr="00413E21">
        <w:rPr>
          <w:rFonts w:ascii="Times New Roman" w:hAnsi="Times New Roman"/>
          <w:sz w:val="28"/>
          <w:szCs w:val="28"/>
        </w:rPr>
        <w:t xml:space="preserve">Металлическая дверь с </w:t>
      </w:r>
      <w:r w:rsidR="000C373F" w:rsidRPr="00413E21">
        <w:rPr>
          <w:rFonts w:ascii="Times New Roman" w:hAnsi="Times New Roman"/>
          <w:sz w:val="28"/>
          <w:szCs w:val="28"/>
          <w:lang w:val="en-US"/>
        </w:rPr>
        <w:t>RFID</w:t>
      </w:r>
      <w:r w:rsidR="000C373F" w:rsidRPr="00413E21">
        <w:rPr>
          <w:rFonts w:ascii="Times New Roman" w:hAnsi="Times New Roman"/>
          <w:sz w:val="28"/>
          <w:szCs w:val="28"/>
        </w:rPr>
        <w:t>-слотами</w:t>
      </w:r>
    </w:p>
    <w:p w:rsidR="007E4E1C" w:rsidRPr="00413E21" w:rsidRDefault="000C373F" w:rsidP="00222781">
      <w:pPr>
        <w:rPr>
          <w:rFonts w:ascii="Times New Roman" w:hAnsi="Times New Roman"/>
          <w:sz w:val="28"/>
          <w:szCs w:val="28"/>
        </w:rPr>
      </w:pPr>
      <w:proofErr w:type="gramStart"/>
      <w:r w:rsidRPr="00413E21">
        <w:rPr>
          <w:rFonts w:ascii="Times New Roman" w:hAnsi="Times New Roman"/>
          <w:sz w:val="28"/>
          <w:szCs w:val="28"/>
          <w:lang w:val="en-US"/>
        </w:rPr>
        <w:t>RFID</w:t>
      </w:r>
      <w:r w:rsidRPr="00413E21">
        <w:rPr>
          <w:rFonts w:ascii="Times New Roman" w:hAnsi="Times New Roman"/>
          <w:sz w:val="28"/>
          <w:szCs w:val="28"/>
        </w:rPr>
        <w:t>-слоты предназначены</w:t>
      </w:r>
      <w:r w:rsidR="007D411F" w:rsidRPr="00413E21">
        <w:rPr>
          <w:rFonts w:ascii="Times New Roman" w:hAnsi="Times New Roman"/>
          <w:sz w:val="28"/>
          <w:szCs w:val="28"/>
        </w:rPr>
        <w:t xml:space="preserve"> для хранения и выдачи </w:t>
      </w:r>
      <w:r w:rsidR="007D411F" w:rsidRPr="00413E21">
        <w:rPr>
          <w:rFonts w:ascii="Times New Roman" w:hAnsi="Times New Roman"/>
          <w:sz w:val="28"/>
          <w:szCs w:val="28"/>
          <w:lang w:val="en-US"/>
        </w:rPr>
        <w:t>RFID</w:t>
      </w:r>
      <w:r w:rsidR="007D411F" w:rsidRPr="00413E21">
        <w:rPr>
          <w:rFonts w:ascii="Times New Roman" w:hAnsi="Times New Roman"/>
          <w:sz w:val="28"/>
          <w:szCs w:val="28"/>
        </w:rPr>
        <w:t>-брелоков</w:t>
      </w:r>
      <w:r w:rsidRPr="00413E21">
        <w:rPr>
          <w:rFonts w:ascii="Times New Roman" w:hAnsi="Times New Roman"/>
          <w:sz w:val="28"/>
          <w:szCs w:val="28"/>
        </w:rPr>
        <w:t>.</w:t>
      </w:r>
      <w:proofErr w:type="gramEnd"/>
      <w:r w:rsidRPr="00413E21">
        <w:rPr>
          <w:rFonts w:ascii="Times New Roman" w:hAnsi="Times New Roman"/>
          <w:sz w:val="28"/>
          <w:szCs w:val="28"/>
        </w:rPr>
        <w:t xml:space="preserve"> Слоты управляются контроллером ключницы.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4. </w:t>
      </w:r>
      <w:r w:rsidR="007E4E1C" w:rsidRPr="00413E21">
        <w:rPr>
          <w:rFonts w:ascii="Times New Roman" w:hAnsi="Times New Roman"/>
          <w:sz w:val="28"/>
          <w:szCs w:val="28"/>
        </w:rPr>
        <w:t>Системы аварийного открытия ключницы</w:t>
      </w:r>
      <w:r w:rsidR="00DA68A3" w:rsidRPr="00413E21">
        <w:rPr>
          <w:rFonts w:ascii="Times New Roman" w:hAnsi="Times New Roman"/>
          <w:sz w:val="28"/>
          <w:szCs w:val="28"/>
        </w:rPr>
        <w:t xml:space="preserve"> – ключевые замки</w:t>
      </w:r>
    </w:p>
    <w:p w:rsidR="007E4E1C" w:rsidRPr="00413E21" w:rsidRDefault="00DA68A3" w:rsidP="00222781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Система аварийного открытия ключницы предназначена для механического  открытия ключницы для получения доступа к электронным компонентам.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415EFA" w:rsidRPr="00413E21" w:rsidRDefault="00D266F9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7E4E1C" w:rsidRPr="00413E21">
        <w:rPr>
          <w:rFonts w:ascii="Times New Roman" w:hAnsi="Times New Roman"/>
          <w:sz w:val="28"/>
          <w:szCs w:val="28"/>
        </w:rPr>
        <w:t xml:space="preserve">Блок питания </w:t>
      </w:r>
      <w:proofErr w:type="spellStart"/>
      <w:r w:rsidR="007E4E1C" w:rsidRPr="00413E21">
        <w:rPr>
          <w:rFonts w:ascii="Times New Roman" w:hAnsi="Times New Roman"/>
          <w:sz w:val="28"/>
          <w:szCs w:val="28"/>
          <w:lang w:val="en-US"/>
        </w:rPr>
        <w:t>Ginzzu</w:t>
      </w:r>
      <w:proofErr w:type="spellEnd"/>
      <w:r w:rsidR="007E4E1C" w:rsidRPr="00413E21">
        <w:rPr>
          <w:rFonts w:ascii="Times New Roman" w:hAnsi="Times New Roman"/>
          <w:sz w:val="28"/>
          <w:szCs w:val="28"/>
        </w:rPr>
        <w:t xml:space="preserve"> </w:t>
      </w:r>
      <w:r w:rsidR="007E4E1C" w:rsidRPr="00413E21">
        <w:rPr>
          <w:rFonts w:ascii="Times New Roman" w:hAnsi="Times New Roman"/>
          <w:sz w:val="28"/>
          <w:szCs w:val="28"/>
          <w:lang w:val="en-US"/>
        </w:rPr>
        <w:t>GA</w:t>
      </w:r>
      <w:r w:rsidR="007E4E1C" w:rsidRPr="00413E21">
        <w:rPr>
          <w:rFonts w:ascii="Times New Roman" w:hAnsi="Times New Roman"/>
          <w:sz w:val="28"/>
          <w:szCs w:val="28"/>
        </w:rPr>
        <w:t>-1090</w:t>
      </w:r>
      <w:r w:rsidR="007E4E1C" w:rsidRPr="00413E21">
        <w:rPr>
          <w:rFonts w:ascii="Times New Roman" w:hAnsi="Times New Roman"/>
          <w:sz w:val="28"/>
          <w:szCs w:val="28"/>
          <w:lang w:val="en-US"/>
        </w:rPr>
        <w:t>U</w:t>
      </w:r>
      <w:r w:rsidR="0048382E" w:rsidRPr="00413E21">
        <w:rPr>
          <w:rFonts w:ascii="Times New Roman" w:hAnsi="Times New Roman"/>
          <w:sz w:val="28"/>
          <w:szCs w:val="28"/>
        </w:rPr>
        <w:t xml:space="preserve"> 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48382E" w:rsidRPr="00413E21">
        <w:rPr>
          <w:rFonts w:ascii="Times New Roman" w:hAnsi="Times New Roman"/>
          <w:sz w:val="28"/>
          <w:szCs w:val="28"/>
        </w:rPr>
        <w:t>/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DC</w:t>
      </w:r>
      <w:r w:rsidR="0048382E" w:rsidRPr="00413E21">
        <w:rPr>
          <w:rFonts w:ascii="Times New Roman" w:hAnsi="Times New Roman"/>
          <w:sz w:val="28"/>
          <w:szCs w:val="28"/>
        </w:rPr>
        <w:t xml:space="preserve"> адаптер переменного напряжения 220В 50 Гц / 15</w:t>
      </w:r>
      <w:proofErr w:type="gramStart"/>
      <w:r w:rsidR="0048382E" w:rsidRPr="00413E2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48382E" w:rsidRPr="00413E21">
        <w:rPr>
          <w:rFonts w:ascii="Times New Roman" w:hAnsi="Times New Roman"/>
          <w:sz w:val="28"/>
          <w:szCs w:val="28"/>
        </w:rPr>
        <w:t xml:space="preserve"> постоянного стабилизированного тока. </w:t>
      </w:r>
      <w:proofErr w:type="gramStart"/>
      <w:r w:rsidR="00DA68A3" w:rsidRPr="00413E21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DA68A3" w:rsidRPr="00413E21">
        <w:rPr>
          <w:rFonts w:ascii="Times New Roman" w:hAnsi="Times New Roman"/>
          <w:sz w:val="28"/>
          <w:szCs w:val="28"/>
        </w:rPr>
        <w:t xml:space="preserve"> для обеспечения ключницы электропитанием.</w:t>
      </w:r>
    </w:p>
    <w:p w:rsidR="008971DE" w:rsidRPr="00413E21" w:rsidRDefault="008971DE" w:rsidP="008971DE">
      <w:pPr>
        <w:pStyle w:val="af"/>
        <w:spacing w:after="160" w:line="259" w:lineRule="auto"/>
        <w:contextualSpacing/>
        <w:rPr>
          <w:sz w:val="28"/>
          <w:szCs w:val="28"/>
        </w:rPr>
      </w:pPr>
    </w:p>
    <w:p w:rsidR="0048382E" w:rsidRPr="00413E21" w:rsidRDefault="00D266F9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="0048382E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48382E" w:rsidRPr="00413E21">
        <w:rPr>
          <w:rFonts w:ascii="Times New Roman" w:hAnsi="Times New Roman"/>
          <w:sz w:val="28"/>
          <w:szCs w:val="28"/>
        </w:rPr>
        <w:t>/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DC</w:t>
      </w:r>
      <w:r w:rsidR="0048382E" w:rsidRPr="00413E21">
        <w:rPr>
          <w:rFonts w:ascii="Times New Roman" w:hAnsi="Times New Roman"/>
          <w:sz w:val="28"/>
          <w:szCs w:val="28"/>
        </w:rPr>
        <w:t xml:space="preserve"> адаптер переменного напряжения 220В 50 Гц </w:t>
      </w:r>
      <w:r w:rsidR="00195007" w:rsidRPr="00413E21">
        <w:rPr>
          <w:rFonts w:ascii="Times New Roman" w:hAnsi="Times New Roman"/>
          <w:sz w:val="28"/>
          <w:szCs w:val="28"/>
        </w:rPr>
        <w:t xml:space="preserve">/ </w:t>
      </w:r>
      <w:r w:rsidR="0048382E" w:rsidRPr="00413E21">
        <w:rPr>
          <w:rFonts w:ascii="Times New Roman" w:hAnsi="Times New Roman"/>
          <w:sz w:val="28"/>
          <w:szCs w:val="28"/>
        </w:rPr>
        <w:t>5 В постоянного стабилизированного тока.</w:t>
      </w:r>
      <w:proofErr w:type="gramEnd"/>
      <w:r w:rsidR="0048382E" w:rsidRPr="00413E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03805" w:rsidRPr="00413E21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803805" w:rsidRPr="00413E21">
        <w:rPr>
          <w:rFonts w:ascii="Times New Roman" w:hAnsi="Times New Roman"/>
          <w:sz w:val="28"/>
          <w:szCs w:val="28"/>
        </w:rPr>
        <w:t xml:space="preserve"> для обеспечения коммутатора электропитанием.</w:t>
      </w:r>
    </w:p>
    <w:p w:rsidR="00200F85" w:rsidRPr="00413E21" w:rsidRDefault="00200F85" w:rsidP="008971DE">
      <w:pPr>
        <w:pStyle w:val="af"/>
        <w:spacing w:after="160" w:line="259" w:lineRule="auto"/>
        <w:contextualSpacing/>
        <w:rPr>
          <w:sz w:val="28"/>
          <w:szCs w:val="28"/>
        </w:rPr>
      </w:pPr>
    </w:p>
    <w:p w:rsidR="00200F85" w:rsidRPr="00413E21" w:rsidRDefault="00200F85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Схема обеспечения электропитания ключницы, а также схема её подключения к локальной сети предприятия показана на рисунке 2.2.</w:t>
      </w:r>
    </w:p>
    <w:p w:rsidR="00200F85" w:rsidRPr="00413E21" w:rsidRDefault="009E0273" w:rsidP="00A6761D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4038600"/>
            <wp:effectExtent l="19050" t="0" r="9525" b="0"/>
            <wp:docPr id="1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85" w:rsidRPr="00413E21" w:rsidRDefault="00200F85" w:rsidP="00200F85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Рисунок 2.2 – схема подключения электропитания и локальной сети к ключнице</w:t>
      </w:r>
    </w:p>
    <w:p w:rsidR="00200F85" w:rsidRPr="00413E21" w:rsidRDefault="00200F85" w:rsidP="00200F85">
      <w:pPr>
        <w:jc w:val="center"/>
        <w:rPr>
          <w:rFonts w:ascii="Times New Roman" w:hAnsi="Times New Roman"/>
          <w:sz w:val="28"/>
          <w:szCs w:val="28"/>
        </w:rPr>
      </w:pPr>
    </w:p>
    <w:p w:rsidR="009C47DC" w:rsidRPr="000054F3" w:rsidRDefault="001725B6" w:rsidP="000054F3">
      <w:pPr>
        <w:pStyle w:val="2"/>
        <w:rPr>
          <w:rFonts w:ascii="Times New Roman" w:hAnsi="Times New Roman"/>
        </w:rPr>
      </w:pPr>
      <w:bookmarkStart w:id="4" w:name="_Toc14688979"/>
      <w:r w:rsidRPr="00413E21">
        <w:rPr>
          <w:rFonts w:ascii="Times New Roman" w:hAnsi="Times New Roman"/>
          <w:lang w:val="en-US"/>
        </w:rPr>
        <w:t>II</w:t>
      </w:r>
      <w:r w:rsidR="00B57225" w:rsidRPr="00413E21">
        <w:rPr>
          <w:rFonts w:ascii="Times New Roman" w:hAnsi="Times New Roman"/>
          <w:lang w:val="en-US"/>
        </w:rPr>
        <w:t>I</w:t>
      </w:r>
      <w:r w:rsidRPr="00413E21">
        <w:rPr>
          <w:rFonts w:ascii="Times New Roman" w:hAnsi="Times New Roman"/>
        </w:rPr>
        <w:t xml:space="preserve"> Описание терминала</w:t>
      </w:r>
      <w:r w:rsidR="00C9151F" w:rsidRPr="00413E21">
        <w:rPr>
          <w:rFonts w:ascii="Times New Roman" w:hAnsi="Times New Roman"/>
        </w:rPr>
        <w:t xml:space="preserve"> </w:t>
      </w:r>
      <w:r w:rsidR="00C9151F" w:rsidRPr="00413E21">
        <w:rPr>
          <w:rFonts w:ascii="Times New Roman" w:hAnsi="Times New Roman"/>
          <w:lang w:val="en-US"/>
        </w:rPr>
        <w:t>AC</w:t>
      </w:r>
      <w:r w:rsidR="00C9151F" w:rsidRPr="00413E21">
        <w:rPr>
          <w:rFonts w:ascii="Times New Roman" w:hAnsi="Times New Roman"/>
        </w:rPr>
        <w:t>-1100</w:t>
      </w:r>
      <w:bookmarkEnd w:id="4"/>
    </w:p>
    <w:p w:rsidR="00101954" w:rsidRPr="00413E21" w:rsidRDefault="00101954" w:rsidP="00101954">
      <w:pPr>
        <w:pStyle w:val="3"/>
        <w:rPr>
          <w:rFonts w:ascii="Times New Roman" w:hAnsi="Times New Roman"/>
          <w:sz w:val="28"/>
        </w:rPr>
      </w:pPr>
      <w:bookmarkStart w:id="5" w:name="_Toc14688980"/>
      <w:r w:rsidRPr="00413E21">
        <w:rPr>
          <w:rFonts w:ascii="Times New Roman" w:hAnsi="Times New Roman"/>
          <w:sz w:val="28"/>
        </w:rPr>
        <w:t>Внешнее устройство терминала</w:t>
      </w:r>
      <w:bookmarkEnd w:id="5"/>
    </w:p>
    <w:p w:rsidR="00413E21" w:rsidRPr="00413E21" w:rsidRDefault="00B71A6F" w:rsidP="00413E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Внешнее устройство </w:t>
      </w:r>
      <w:r w:rsidR="00C2505A">
        <w:rPr>
          <w:rFonts w:ascii="Times New Roman" w:hAnsi="Times New Roman"/>
          <w:sz w:val="28"/>
          <w:szCs w:val="28"/>
        </w:rPr>
        <w:t>терминала</w:t>
      </w:r>
      <w:r w:rsidR="00413E21">
        <w:rPr>
          <w:rFonts w:ascii="Times New Roman" w:hAnsi="Times New Roman"/>
          <w:sz w:val="28"/>
          <w:szCs w:val="28"/>
        </w:rPr>
        <w:t xml:space="preserve"> отображен</w:t>
      </w:r>
      <w:r w:rsidR="00C2505A">
        <w:rPr>
          <w:rFonts w:ascii="Times New Roman" w:hAnsi="Times New Roman"/>
          <w:sz w:val="28"/>
          <w:szCs w:val="28"/>
        </w:rPr>
        <w:t>о</w:t>
      </w:r>
      <w:r w:rsidR="00413E21">
        <w:rPr>
          <w:rFonts w:ascii="Times New Roman" w:hAnsi="Times New Roman"/>
          <w:sz w:val="28"/>
          <w:szCs w:val="28"/>
        </w:rPr>
        <w:t xml:space="preserve"> на рисунке </w:t>
      </w:r>
      <w:r w:rsidR="000054F3">
        <w:rPr>
          <w:rFonts w:ascii="Times New Roman" w:hAnsi="Times New Roman"/>
          <w:sz w:val="28"/>
          <w:szCs w:val="28"/>
        </w:rPr>
        <w:t>3</w:t>
      </w:r>
      <w:r w:rsidR="00413E21">
        <w:rPr>
          <w:rFonts w:ascii="Times New Roman" w:hAnsi="Times New Roman"/>
          <w:sz w:val="28"/>
          <w:szCs w:val="28"/>
        </w:rPr>
        <w:t>.1.1.</w:t>
      </w:r>
    </w:p>
    <w:p w:rsidR="00101954" w:rsidRPr="00413E21" w:rsidRDefault="00330A3E" w:rsidP="001019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41" type="#_x0000_t202" style="position:absolute;margin-left:9.55pt;margin-top:408.95pt;width:66.35pt;height:19.4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" stroked="f">
            <v:textbox style="mso-fit-shape-to-text:t">
              <w:txbxContent>
                <w:p w:rsidR="00101954" w:rsidRPr="00B92360" w:rsidRDefault="00101954" w:rsidP="00101954">
                  <w:r>
                    <w:rPr>
                      <w:rFonts w:asciiTheme="minorHAnsi" w:hAnsiTheme="minorHAnsi"/>
                    </w:rPr>
                    <w:t>USB-разъём</w:t>
                  </w:r>
                </w:p>
              </w:txbxContent>
            </v:textbox>
          </v:shape>
        </w:pict>
      </w:r>
      <w:r w:rsidRPr="00330A3E"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42" type="#_x0000_t32" style="position:absolute;margin-left:75.9pt;margin-top:419.8pt;width:125.6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" strokecolor="#0070c0" strokeweight="3pt">
            <v:stroke endarrow="block"/>
            <v:shadow color="#243f60 [1604]" opacity=".5" offset="1pt"/>
          </v:shape>
        </w:pict>
      </w:r>
      <w:r w:rsidR="00101954"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5448300"/>
            <wp:effectExtent l="19050" t="0" r="9525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B71A6F" w:rsidRPr="00B71A6F" w:rsidRDefault="00B71A6F" w:rsidP="00B71A6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</w:t>
      </w:r>
      <w:r w:rsidR="000054F3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.1.1: Внешнее устройство терминала </w:t>
      </w:r>
      <w:r>
        <w:rPr>
          <w:rFonts w:ascii="Times New Roman" w:hAnsi="Times New Roman"/>
          <w:sz w:val="28"/>
          <w:lang w:val="en-US"/>
        </w:rPr>
        <w:t>AC</w:t>
      </w:r>
      <w:r w:rsidRPr="00B71A6F">
        <w:rPr>
          <w:rFonts w:ascii="Times New Roman" w:hAnsi="Times New Roman"/>
          <w:sz w:val="28"/>
        </w:rPr>
        <w:t>-1100</w:t>
      </w:r>
    </w:p>
    <w:p w:rsidR="00B71A6F" w:rsidRDefault="00B71A6F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proofErr w:type="spellStart"/>
      <w:r w:rsidRPr="00413E21">
        <w:rPr>
          <w:rFonts w:ascii="Times New Roman" w:hAnsi="Times New Roman"/>
          <w:b/>
          <w:sz w:val="28"/>
        </w:rPr>
        <w:t>Тачскрин</w:t>
      </w:r>
      <w:proofErr w:type="spellEnd"/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ввода данных пользователя, пароля, настройки данных терминала.</w:t>
      </w: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 xml:space="preserve">Цветной </w:t>
      </w:r>
      <w:proofErr w:type="gramStart"/>
      <w:r w:rsidRPr="00413E21">
        <w:rPr>
          <w:rFonts w:ascii="Times New Roman" w:hAnsi="Times New Roman"/>
          <w:b/>
          <w:sz w:val="28"/>
        </w:rPr>
        <w:t>ЖК дисплей</w:t>
      </w:r>
      <w:proofErr w:type="gramEnd"/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отображения состояния терминала и ключницы.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t>Динамик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голосового оповещения пользователя.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lastRenderedPageBreak/>
        <w:t>Считыватель бесконта</w:t>
      </w:r>
      <w:r w:rsidR="00522ECC" w:rsidRPr="00413E21">
        <w:rPr>
          <w:rFonts w:ascii="Times New Roman" w:hAnsi="Times New Roman"/>
          <w:b/>
          <w:sz w:val="28"/>
        </w:rPr>
        <w:t>к</w:t>
      </w:r>
      <w:r w:rsidRPr="00413E21">
        <w:rPr>
          <w:rFonts w:ascii="Times New Roman" w:hAnsi="Times New Roman"/>
          <w:b/>
          <w:sz w:val="28"/>
        </w:rPr>
        <w:t>тных карт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считывания RFID-карт.</w:t>
      </w: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>USB порт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приема-передачи данных терминала на </w:t>
      </w:r>
      <w:proofErr w:type="spellStart"/>
      <w:r w:rsidRPr="00413E21">
        <w:rPr>
          <w:rFonts w:ascii="Times New Roman" w:hAnsi="Times New Roman"/>
          <w:sz w:val="28"/>
        </w:rPr>
        <w:t>USB-Flash</w:t>
      </w:r>
      <w:proofErr w:type="spellEnd"/>
      <w:r w:rsidRPr="00413E21">
        <w:rPr>
          <w:rFonts w:ascii="Times New Roman" w:hAnsi="Times New Roman"/>
          <w:sz w:val="28"/>
        </w:rPr>
        <w:t xml:space="preserve"> карту, обновления прошивки.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>Видеокамера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Предназначена</w:t>
      </w:r>
      <w:proofErr w:type="gramEnd"/>
      <w:r w:rsidRPr="00413E21">
        <w:rPr>
          <w:rFonts w:ascii="Times New Roman" w:hAnsi="Times New Roman"/>
          <w:sz w:val="28"/>
        </w:rPr>
        <w:t xml:space="preserve"> для определения лица перед терминалом при авторизации и снятия фотографий.</w:t>
      </w:r>
    </w:p>
    <w:p w:rsidR="00101954" w:rsidRPr="00413E21" w:rsidRDefault="00101954" w:rsidP="00101954">
      <w:pPr>
        <w:pStyle w:val="2"/>
        <w:rPr>
          <w:rFonts w:ascii="Times New Roman" w:hAnsi="Times New Roman"/>
          <w:color w:val="000000"/>
          <w:sz w:val="22"/>
          <w:szCs w:val="22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t>Считыватель отпечатков пальцев SR-100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авторизации пользователя по отпечаткам пальцев.</w:t>
      </w:r>
    </w:p>
    <w:p w:rsidR="007857E3" w:rsidRPr="00413E21" w:rsidRDefault="007857E3" w:rsidP="00265F37">
      <w:pPr>
        <w:ind w:firstLine="720"/>
        <w:rPr>
          <w:rFonts w:ascii="Times New Roman" w:hAnsi="Times New Roman"/>
          <w:sz w:val="28"/>
          <w:szCs w:val="28"/>
        </w:rPr>
      </w:pPr>
    </w:p>
    <w:p w:rsidR="006C17A0" w:rsidRPr="00413E21" w:rsidRDefault="007857E3" w:rsidP="00265F37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Основные ф</w:t>
      </w:r>
      <w:r w:rsidR="00AC7A7A" w:rsidRPr="00413E21">
        <w:rPr>
          <w:rFonts w:ascii="Times New Roman" w:hAnsi="Times New Roman"/>
          <w:sz w:val="28"/>
          <w:szCs w:val="28"/>
        </w:rPr>
        <w:t>ункции терминала</w:t>
      </w:r>
      <w:r w:rsidR="006C17A0" w:rsidRPr="00413E21">
        <w:rPr>
          <w:rFonts w:ascii="Times New Roman" w:hAnsi="Times New Roman"/>
          <w:sz w:val="28"/>
          <w:szCs w:val="28"/>
        </w:rPr>
        <w:t>:</w:t>
      </w:r>
    </w:p>
    <w:p w:rsidR="006C17A0" w:rsidRPr="00413E21" w:rsidRDefault="006C17A0" w:rsidP="001B4264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1B4264" w:rsidRPr="00413E21">
        <w:rPr>
          <w:rFonts w:ascii="Times New Roman" w:hAnsi="Times New Roman"/>
          <w:i/>
          <w:sz w:val="28"/>
          <w:szCs w:val="28"/>
        </w:rPr>
        <w:t>Работа с базой данных пользователей и ключей;</w:t>
      </w:r>
    </w:p>
    <w:p w:rsidR="006C17A0" w:rsidRPr="00413E21" w:rsidRDefault="006C17A0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551FCE" w:rsidRPr="00413E21">
        <w:rPr>
          <w:rFonts w:ascii="Times New Roman" w:hAnsi="Times New Roman"/>
          <w:i/>
          <w:sz w:val="28"/>
          <w:szCs w:val="28"/>
        </w:rPr>
        <w:t>Определение настро</w:t>
      </w:r>
      <w:r w:rsidR="0051128D" w:rsidRPr="00413E21">
        <w:rPr>
          <w:rFonts w:ascii="Times New Roman" w:hAnsi="Times New Roman"/>
          <w:i/>
          <w:sz w:val="28"/>
          <w:szCs w:val="28"/>
        </w:rPr>
        <w:t>ек авторизации каждого пользователя;</w:t>
      </w:r>
    </w:p>
    <w:p w:rsidR="006C17A0" w:rsidRPr="00413E21" w:rsidRDefault="006C17A0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51128D" w:rsidRPr="00413E21">
        <w:rPr>
          <w:rFonts w:ascii="Times New Roman" w:hAnsi="Times New Roman"/>
          <w:i/>
          <w:sz w:val="28"/>
          <w:szCs w:val="28"/>
        </w:rPr>
        <w:t>Управление доступом к ключам;</w:t>
      </w:r>
    </w:p>
    <w:p w:rsidR="00AC7A7A" w:rsidRPr="00413E21" w:rsidRDefault="00FC4E14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>- Работа с именами пользователей и ключей в базе.</w:t>
      </w:r>
    </w:p>
    <w:p w:rsidR="00FC4E14" w:rsidRPr="00413E21" w:rsidRDefault="00FC4E14" w:rsidP="00265F37">
      <w:pPr>
        <w:ind w:firstLine="720"/>
        <w:rPr>
          <w:rFonts w:ascii="Times New Roman" w:hAnsi="Times New Roman"/>
          <w:i/>
          <w:sz w:val="28"/>
          <w:szCs w:val="28"/>
        </w:rPr>
      </w:pPr>
    </w:p>
    <w:p w:rsidR="00AC7A7A" w:rsidRPr="00413E21" w:rsidRDefault="009E41BD" w:rsidP="009E41BD">
      <w:pPr>
        <w:ind w:left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Ф</w:t>
      </w:r>
      <w:r w:rsidR="00AC7A7A" w:rsidRPr="00413E21">
        <w:rPr>
          <w:rFonts w:ascii="Times New Roman" w:hAnsi="Times New Roman"/>
          <w:sz w:val="28"/>
          <w:szCs w:val="28"/>
        </w:rPr>
        <w:t>ункции п</w:t>
      </w:r>
      <w:r w:rsidR="0038108C" w:rsidRPr="00413E21">
        <w:rPr>
          <w:rFonts w:ascii="Times New Roman" w:hAnsi="Times New Roman"/>
          <w:sz w:val="28"/>
          <w:szCs w:val="28"/>
        </w:rPr>
        <w:t>рограмм</w:t>
      </w:r>
      <w:r w:rsidR="00ED30A8" w:rsidRPr="00413E21">
        <w:rPr>
          <w:rFonts w:ascii="Times New Roman" w:hAnsi="Times New Roman"/>
          <w:sz w:val="28"/>
          <w:szCs w:val="28"/>
        </w:rPr>
        <w:t>ы</w:t>
      </w:r>
      <w:r w:rsidR="00101954" w:rsidRPr="00413E21">
        <w:rPr>
          <w:rFonts w:ascii="Times New Roman" w:hAnsi="Times New Roman"/>
          <w:sz w:val="28"/>
          <w:szCs w:val="28"/>
        </w:rPr>
        <w:t xml:space="preserve"> </w:t>
      </w:r>
      <w:r w:rsidR="00101954" w:rsidRPr="00413E21">
        <w:rPr>
          <w:rFonts w:ascii="Times New Roman" w:hAnsi="Times New Roman"/>
          <w:sz w:val="28"/>
          <w:szCs w:val="28"/>
          <w:lang w:val="en-US"/>
        </w:rPr>
        <w:t>UNIS</w:t>
      </w:r>
      <w:r w:rsidR="00AC7A7A" w:rsidRPr="00413E21">
        <w:rPr>
          <w:rFonts w:ascii="Times New Roman" w:hAnsi="Times New Roman"/>
          <w:sz w:val="28"/>
          <w:szCs w:val="28"/>
        </w:rPr>
        <w:t>:</w:t>
      </w:r>
    </w:p>
    <w:p w:rsidR="00AC7A7A" w:rsidRPr="00413E21" w:rsidRDefault="00AC7A7A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6B6348" w:rsidRPr="00413E21">
        <w:rPr>
          <w:rFonts w:ascii="Times New Roman" w:hAnsi="Times New Roman"/>
          <w:i/>
          <w:sz w:val="28"/>
          <w:szCs w:val="28"/>
        </w:rPr>
        <w:t>Работа с базой данных пользователей и ключей;</w:t>
      </w:r>
    </w:p>
    <w:p w:rsidR="00AC7A7A" w:rsidRPr="00413E21" w:rsidRDefault="00AC7A7A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6B6348" w:rsidRPr="00413E21">
        <w:rPr>
          <w:rFonts w:ascii="Times New Roman" w:hAnsi="Times New Roman"/>
          <w:i/>
          <w:sz w:val="28"/>
          <w:szCs w:val="28"/>
        </w:rPr>
        <w:t>Разграничение доступа к ключам по дням недели и времени;</w:t>
      </w:r>
    </w:p>
    <w:p w:rsidR="002C000D" w:rsidRPr="00413E21" w:rsidRDefault="007842E4" w:rsidP="002C000D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>- Мониторинг событий и состояния</w:t>
      </w:r>
      <w:r w:rsidR="006B6348" w:rsidRPr="00413E21">
        <w:rPr>
          <w:rFonts w:ascii="Times New Roman" w:hAnsi="Times New Roman"/>
          <w:i/>
          <w:sz w:val="28"/>
          <w:szCs w:val="28"/>
        </w:rPr>
        <w:t xml:space="preserve"> слотов</w:t>
      </w:r>
      <w:r w:rsidRPr="00413E21">
        <w:rPr>
          <w:rFonts w:ascii="Times New Roman" w:hAnsi="Times New Roman"/>
          <w:i/>
          <w:sz w:val="28"/>
          <w:szCs w:val="28"/>
        </w:rPr>
        <w:t xml:space="preserve"> ключницы в режиме реального времени (рисунок </w:t>
      </w:r>
      <w:r w:rsidR="00D443FE" w:rsidRPr="00413E21">
        <w:rPr>
          <w:rFonts w:ascii="Times New Roman" w:hAnsi="Times New Roman"/>
          <w:i/>
          <w:sz w:val="28"/>
          <w:szCs w:val="28"/>
        </w:rPr>
        <w:t>3</w:t>
      </w:r>
      <w:r w:rsidRPr="00413E21">
        <w:rPr>
          <w:rFonts w:ascii="Times New Roman" w:hAnsi="Times New Roman"/>
          <w:i/>
          <w:sz w:val="28"/>
          <w:szCs w:val="28"/>
        </w:rPr>
        <w:t>.</w:t>
      </w:r>
      <w:r w:rsidR="00C2505A">
        <w:rPr>
          <w:rFonts w:ascii="Times New Roman" w:hAnsi="Times New Roman"/>
          <w:i/>
          <w:sz w:val="28"/>
          <w:szCs w:val="28"/>
        </w:rPr>
        <w:t>1.2</w:t>
      </w:r>
      <w:r w:rsidRPr="00413E21">
        <w:rPr>
          <w:rFonts w:ascii="Times New Roman" w:hAnsi="Times New Roman"/>
          <w:i/>
          <w:sz w:val="28"/>
          <w:szCs w:val="28"/>
        </w:rPr>
        <w:t>);</w:t>
      </w:r>
    </w:p>
    <w:p w:rsidR="00AC7A7A" w:rsidRPr="00413E21" w:rsidRDefault="00AC7A7A" w:rsidP="00265F37">
      <w:pPr>
        <w:ind w:firstLine="720"/>
        <w:rPr>
          <w:rFonts w:ascii="Times New Roman" w:hAnsi="Times New Roman"/>
          <w:sz w:val="28"/>
          <w:szCs w:val="28"/>
        </w:rPr>
      </w:pPr>
    </w:p>
    <w:p w:rsidR="00B37484" w:rsidRPr="00413E21" w:rsidRDefault="00AA0852" w:rsidP="007842E4">
      <w:pPr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bookmarkStart w:id="6" w:name="_Toc504482505"/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61564" cy="2452610"/>
            <wp:effectExtent l="19050" t="0" r="886" b="0"/>
            <wp:docPr id="5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71" cy="24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B37484" w:rsidRPr="00C34494" w:rsidRDefault="006E0F73" w:rsidP="00B37484">
      <w:pPr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t>Рисунок</w:t>
      </w:r>
      <w:r w:rsidR="00D443FE" w:rsidRPr="00413E21">
        <w:rPr>
          <w:rFonts w:ascii="Times New Roman" w:hAnsi="Times New Roman"/>
          <w:noProof/>
          <w:sz w:val="28"/>
          <w:szCs w:val="28"/>
        </w:rPr>
        <w:t xml:space="preserve"> 3</w:t>
      </w:r>
      <w:r w:rsidR="00B37484" w:rsidRPr="00413E21">
        <w:rPr>
          <w:rFonts w:ascii="Times New Roman" w:hAnsi="Times New Roman"/>
          <w:noProof/>
          <w:sz w:val="28"/>
          <w:szCs w:val="28"/>
        </w:rPr>
        <w:t>.</w:t>
      </w:r>
      <w:r w:rsidR="00C2505A">
        <w:rPr>
          <w:rFonts w:ascii="Times New Roman" w:hAnsi="Times New Roman"/>
          <w:noProof/>
          <w:sz w:val="28"/>
          <w:szCs w:val="28"/>
        </w:rPr>
        <w:t>1.</w:t>
      </w:r>
      <w:r w:rsidR="00C34494">
        <w:rPr>
          <w:rFonts w:ascii="Times New Roman" w:hAnsi="Times New Roman"/>
          <w:noProof/>
          <w:sz w:val="28"/>
          <w:szCs w:val="28"/>
        </w:rPr>
        <w:t>2</w:t>
      </w:r>
      <w:r w:rsidR="00B37484" w:rsidRPr="00413E21">
        <w:rPr>
          <w:rFonts w:ascii="Times New Roman" w:hAnsi="Times New Roman"/>
          <w:noProof/>
          <w:sz w:val="28"/>
          <w:szCs w:val="28"/>
        </w:rPr>
        <w:t>: Вывод состояния слотов ключницы в программе</w:t>
      </w:r>
      <w:r w:rsidR="00C34494">
        <w:rPr>
          <w:rFonts w:ascii="Times New Roman" w:hAnsi="Times New Roman"/>
          <w:noProof/>
          <w:sz w:val="28"/>
          <w:szCs w:val="28"/>
        </w:rPr>
        <w:t xml:space="preserve"> </w:t>
      </w:r>
      <w:r w:rsidR="00C34494">
        <w:rPr>
          <w:rFonts w:ascii="Times New Roman" w:hAnsi="Times New Roman"/>
          <w:noProof/>
          <w:sz w:val="28"/>
          <w:szCs w:val="28"/>
          <w:lang w:val="en-US"/>
        </w:rPr>
        <w:t>UNIS</w:t>
      </w:r>
    </w:p>
    <w:p w:rsidR="006E0F73" w:rsidRPr="00413E21" w:rsidRDefault="006E0F73" w:rsidP="00CF1BB1">
      <w:pPr>
        <w:rPr>
          <w:rFonts w:ascii="Times New Roman" w:hAnsi="Times New Roman"/>
          <w:sz w:val="28"/>
          <w:szCs w:val="28"/>
        </w:rPr>
      </w:pPr>
    </w:p>
    <w:p w:rsidR="006E0F73" w:rsidRPr="00413E21" w:rsidRDefault="00F62238" w:rsidP="00C5191D">
      <w:pPr>
        <w:pStyle w:val="2"/>
        <w:rPr>
          <w:rFonts w:ascii="Times New Roman" w:hAnsi="Times New Roman"/>
        </w:rPr>
      </w:pPr>
      <w:bookmarkStart w:id="7" w:name="_Toc14688981"/>
      <w:r w:rsidRPr="00413E21">
        <w:rPr>
          <w:rFonts w:ascii="Times New Roman" w:hAnsi="Times New Roman"/>
          <w:lang w:val="en-US"/>
        </w:rPr>
        <w:t>IV</w:t>
      </w:r>
      <w:r w:rsidR="00F26F33" w:rsidRPr="00413E21">
        <w:rPr>
          <w:rFonts w:ascii="Times New Roman" w:hAnsi="Times New Roman"/>
        </w:rPr>
        <w:t xml:space="preserve"> Ф</w:t>
      </w:r>
      <w:r w:rsidR="006E0F73" w:rsidRPr="00413E21">
        <w:rPr>
          <w:rFonts w:ascii="Times New Roman" w:hAnsi="Times New Roman"/>
        </w:rPr>
        <w:t xml:space="preserve">ункции терминала </w:t>
      </w:r>
      <w:r w:rsidR="006E0F73" w:rsidRPr="00413E21">
        <w:rPr>
          <w:rFonts w:ascii="Times New Roman" w:hAnsi="Times New Roman"/>
          <w:lang w:val="en-US"/>
        </w:rPr>
        <w:t>AC</w:t>
      </w:r>
      <w:r w:rsidR="006E0F73" w:rsidRPr="00413E21">
        <w:rPr>
          <w:rFonts w:ascii="Times New Roman" w:hAnsi="Times New Roman"/>
        </w:rPr>
        <w:t>-1100</w:t>
      </w:r>
      <w:bookmarkEnd w:id="7"/>
    </w:p>
    <w:p w:rsidR="00C40627" w:rsidRPr="00C40627" w:rsidRDefault="00C40627" w:rsidP="00C40627">
      <w:pPr>
        <w:rPr>
          <w:rFonts w:ascii="Times New Roman" w:hAnsi="Times New Roman"/>
          <w:b/>
          <w:sz w:val="28"/>
          <w:szCs w:val="28"/>
        </w:rPr>
      </w:pPr>
      <w:r w:rsidRPr="00C40627">
        <w:rPr>
          <w:rFonts w:ascii="Times New Roman" w:hAnsi="Times New Roman"/>
          <w:b/>
          <w:sz w:val="28"/>
        </w:rPr>
        <w:t xml:space="preserve">4.1 </w:t>
      </w:r>
      <w:r>
        <w:rPr>
          <w:rFonts w:ascii="Times New Roman" w:hAnsi="Times New Roman"/>
          <w:b/>
          <w:sz w:val="28"/>
        </w:rPr>
        <w:t>Технические характеристики</w:t>
      </w:r>
    </w:p>
    <w:p w:rsidR="00B02C06" w:rsidRPr="00E221AB" w:rsidRDefault="00611D2A" w:rsidP="00B02C06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Характеристики терминала указаны в таблице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</w:t>
      </w:r>
      <w:r w:rsidR="009D2E3A" w:rsidRPr="00413E21">
        <w:rPr>
          <w:rFonts w:ascii="Times New Roman" w:hAnsi="Times New Roman"/>
          <w:sz w:val="28"/>
          <w:szCs w:val="28"/>
        </w:rPr>
        <w:t>1.</w:t>
      </w:r>
      <w:r w:rsidRPr="00413E21">
        <w:rPr>
          <w:rFonts w:ascii="Times New Roman" w:hAnsi="Times New Roman"/>
          <w:sz w:val="28"/>
          <w:szCs w:val="28"/>
        </w:rPr>
        <w:t>1:</w:t>
      </w:r>
    </w:p>
    <w:tbl>
      <w:tblPr>
        <w:tblW w:w="0" w:type="auto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4354"/>
      </w:tblGrid>
      <w:tr w:rsidR="0015195F" w:rsidRPr="00413E21" w:rsidTr="00F762BB">
        <w:trPr>
          <w:trHeight w:val="418"/>
        </w:trPr>
        <w:tc>
          <w:tcPr>
            <w:tcW w:w="2596" w:type="dxa"/>
            <w:shd w:val="clear" w:color="auto" w:fill="C0C0C0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b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4354" w:type="dxa"/>
            <w:shd w:val="clear" w:color="auto" w:fill="C0C0C0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b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b/>
                <w:color w:val="000000"/>
                <w:sz w:val="24"/>
                <w:szCs w:val="24"/>
              </w:rPr>
              <w:t>Описание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Процессор</w:t>
            </w:r>
          </w:p>
        </w:tc>
        <w:tc>
          <w:tcPr>
            <w:tcW w:w="4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1GHz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Single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Core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CPU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ЖК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-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дисплей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4.0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inch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Touch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LCD(480*800)</w:t>
            </w:r>
          </w:p>
        </w:tc>
      </w:tr>
      <w:tr w:rsidR="0015195F" w:rsidRPr="00413E21" w:rsidTr="00F762BB">
        <w:trPr>
          <w:trHeight w:val="418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Память</w:t>
            </w:r>
          </w:p>
        </w:tc>
        <w:tc>
          <w:tcPr>
            <w:tcW w:w="43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eMMc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8G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Bytes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Flash</w:t>
            </w:r>
            <w:proofErr w:type="spellEnd"/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512mb RAM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Функции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доступные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USB-Flash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носителем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Резервное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копирование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БД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обновление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прошивки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Разрешение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Камеры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Цветное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фото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-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s-CO"/>
              </w:rPr>
              <w:t>320x480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Дополнительные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датчики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камеры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Датчик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дневного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света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Максимальный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размер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базы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данных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pt-PT"/>
              </w:rPr>
              <w:t xml:space="preserve">200,000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Пользователей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pt-PT"/>
              </w:rPr>
              <w:t xml:space="preserve"> / 200,000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Карт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fr-FR"/>
              </w:rPr>
              <w:t xml:space="preserve">1,000,000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Событий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fr-FR"/>
              </w:rPr>
              <w:t xml:space="preserve"> / 35,000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фотографий</w:t>
            </w:r>
          </w:p>
        </w:tc>
      </w:tr>
      <w:tr w:rsidR="0015195F" w:rsidRPr="00413E21" w:rsidTr="00F762BB">
        <w:trPr>
          <w:trHeight w:val="647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proofErr w:type="gram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Оптимальные</w:t>
            </w:r>
            <w:proofErr w:type="gram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Температура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(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С°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) /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Влажность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-20 ~ 60</w:t>
            </w:r>
            <w:proofErr w:type="gram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°С</w:t>
            </w:r>
            <w:proofErr w:type="gram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/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Меньше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чем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90%</w:t>
            </w:r>
          </w:p>
        </w:tc>
      </w:tr>
      <w:tr w:rsidR="0015195F" w:rsidRPr="00413E21" w:rsidTr="00F762BB">
        <w:trPr>
          <w:trHeight w:val="694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Напряжение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питания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терминала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12</w:t>
            </w:r>
            <w:proofErr w:type="gram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В</w:t>
            </w:r>
            <w:proofErr w:type="gramEnd"/>
          </w:p>
        </w:tc>
      </w:tr>
      <w:tr w:rsidR="0015195F" w:rsidRPr="00413E21" w:rsidTr="00F762BB">
        <w:trPr>
          <w:trHeight w:val="418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Разъёмы</w:t>
            </w:r>
          </w:p>
        </w:tc>
        <w:tc>
          <w:tcPr>
            <w:tcW w:w="43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TCP/IP (10/100Mbps)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RS-232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RS-485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Wiegand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Input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Output</w:t>
            </w:r>
            <w:proofErr w:type="spellEnd"/>
          </w:p>
        </w:tc>
      </w:tr>
      <w:tr w:rsidR="0015195F" w:rsidRPr="00413E21" w:rsidTr="00F762BB">
        <w:trPr>
          <w:trHeight w:val="840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Идентификатор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карты</w:t>
            </w:r>
          </w:p>
        </w:tc>
        <w:tc>
          <w:tcPr>
            <w:tcW w:w="4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>125KHz RF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 xml:space="preserve">13.56MHz Smart 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 xml:space="preserve">HID 125K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n-US"/>
              </w:rPr>
              <w:t>Prox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n-US"/>
              </w:rPr>
              <w:t xml:space="preserve"> card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HID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iClass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Card</w:t>
            </w:r>
            <w:proofErr w:type="spellEnd"/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66.6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 X 139.6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 X 9.5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</w:p>
        </w:tc>
      </w:tr>
    </w:tbl>
    <w:p w:rsidR="00611D2A" w:rsidRPr="00413E21" w:rsidRDefault="00611D2A" w:rsidP="008218F9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Таблица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.1</w:t>
      </w:r>
      <w:r w:rsidR="009D2E3A" w:rsidRPr="00413E21">
        <w:rPr>
          <w:rFonts w:ascii="Times New Roman" w:hAnsi="Times New Roman"/>
          <w:sz w:val="28"/>
          <w:szCs w:val="28"/>
        </w:rPr>
        <w:t>.1</w:t>
      </w:r>
      <w:r w:rsidRPr="00413E21">
        <w:rPr>
          <w:rFonts w:ascii="Times New Roman" w:hAnsi="Times New Roman"/>
          <w:sz w:val="28"/>
          <w:szCs w:val="28"/>
        </w:rPr>
        <w:t xml:space="preserve">: Технические характеристики терминала </w:t>
      </w:r>
      <w:r w:rsidRPr="00413E21">
        <w:rPr>
          <w:rFonts w:ascii="Times New Roman" w:hAnsi="Times New Roman"/>
          <w:sz w:val="28"/>
          <w:szCs w:val="28"/>
          <w:lang w:val="en-US"/>
        </w:rPr>
        <w:t>AC</w:t>
      </w:r>
      <w:r w:rsidRPr="00413E21">
        <w:rPr>
          <w:rFonts w:ascii="Times New Roman" w:hAnsi="Times New Roman"/>
          <w:sz w:val="28"/>
          <w:szCs w:val="28"/>
        </w:rPr>
        <w:t>-1100</w:t>
      </w:r>
    </w:p>
    <w:p w:rsidR="009D2E3A" w:rsidRPr="00C40627" w:rsidRDefault="00A059F4" w:rsidP="00C40627">
      <w:pPr>
        <w:pStyle w:val="3"/>
        <w:rPr>
          <w:rFonts w:ascii="Times New Roman" w:hAnsi="Times New Roman"/>
          <w:sz w:val="28"/>
        </w:rPr>
      </w:pPr>
      <w:bookmarkStart w:id="8" w:name="_Toc14688982"/>
      <w:r w:rsidRPr="00C40627">
        <w:rPr>
          <w:rFonts w:ascii="Times New Roman" w:hAnsi="Times New Roman"/>
          <w:sz w:val="28"/>
        </w:rPr>
        <w:t>4</w:t>
      </w:r>
      <w:r w:rsidR="009D2E3A" w:rsidRPr="00C40627">
        <w:rPr>
          <w:rFonts w:ascii="Times New Roman" w:hAnsi="Times New Roman"/>
          <w:sz w:val="28"/>
        </w:rPr>
        <w:t>.</w:t>
      </w:r>
      <w:r w:rsidR="00F35AAF" w:rsidRPr="00C40627">
        <w:rPr>
          <w:rFonts w:ascii="Times New Roman" w:hAnsi="Times New Roman"/>
          <w:sz w:val="28"/>
        </w:rPr>
        <w:t>2 Дисплей терминала и главный экран</w:t>
      </w:r>
      <w:bookmarkEnd w:id="8"/>
    </w:p>
    <w:p w:rsidR="00D2454E" w:rsidRPr="00413E21" w:rsidRDefault="0032192E" w:rsidP="00C40627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Главный экран терминала показан</w:t>
      </w:r>
      <w:r w:rsidR="009D2E3A" w:rsidRPr="00413E21">
        <w:rPr>
          <w:rFonts w:ascii="Times New Roman" w:hAnsi="Times New Roman"/>
          <w:sz w:val="28"/>
          <w:szCs w:val="28"/>
        </w:rPr>
        <w:t xml:space="preserve"> на рисунке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9D2E3A" w:rsidRPr="00413E21">
        <w:rPr>
          <w:rFonts w:ascii="Times New Roman" w:hAnsi="Times New Roman"/>
          <w:sz w:val="28"/>
          <w:szCs w:val="28"/>
        </w:rPr>
        <w:t>.2.1.</w:t>
      </w:r>
    </w:p>
    <w:p w:rsidR="00653227" w:rsidRPr="00413E21" w:rsidRDefault="00653227" w:rsidP="00653227">
      <w:pPr>
        <w:ind w:firstLine="340"/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91150" cy="4886325"/>
            <wp:effectExtent l="19050" t="0" r="0" b="0"/>
            <wp:docPr id="1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4E" w:rsidRPr="00413E21" w:rsidRDefault="00D2454E" w:rsidP="00653227">
      <w:pPr>
        <w:ind w:firstLine="340"/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Рисунок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.2.1: Дисплей терминала</w:t>
      </w:r>
    </w:p>
    <w:p w:rsidR="00D2454E" w:rsidRPr="00413E21" w:rsidRDefault="00D2454E" w:rsidP="00D2454E">
      <w:pPr>
        <w:jc w:val="center"/>
        <w:rPr>
          <w:rFonts w:ascii="Times New Roman" w:hAnsi="Times New Roman"/>
          <w:sz w:val="28"/>
          <w:szCs w:val="28"/>
        </w:rPr>
      </w:pPr>
    </w:p>
    <w:p w:rsidR="00D2454E" w:rsidRPr="00413E21" w:rsidRDefault="00E758F9" w:rsidP="00F5362C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«</w:t>
      </w: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" cy="571500"/>
            <wp:effectExtent l="19050" t="0" r="9525" b="0"/>
            <wp:docPr id="1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E21">
        <w:rPr>
          <w:rFonts w:ascii="Times New Roman" w:hAnsi="Times New Roman"/>
          <w:sz w:val="28"/>
          <w:szCs w:val="28"/>
        </w:rPr>
        <w:t xml:space="preserve">» </w:t>
      </w:r>
      <w:r w:rsidR="00B95199" w:rsidRPr="00413E21">
        <w:rPr>
          <w:rFonts w:ascii="Times New Roman" w:hAnsi="Times New Roman"/>
          <w:sz w:val="28"/>
          <w:szCs w:val="28"/>
        </w:rPr>
        <w:t>используется для</w:t>
      </w:r>
      <w:r w:rsidRPr="00413E21">
        <w:rPr>
          <w:rFonts w:ascii="Times New Roman" w:hAnsi="Times New Roman"/>
          <w:sz w:val="28"/>
          <w:szCs w:val="28"/>
        </w:rPr>
        <w:t xml:space="preserve"> ввода </w:t>
      </w:r>
      <w:r w:rsidRPr="00413E21">
        <w:rPr>
          <w:rFonts w:ascii="Times New Roman" w:hAnsi="Times New Roman"/>
          <w:sz w:val="28"/>
          <w:szCs w:val="28"/>
          <w:lang w:val="en-US"/>
        </w:rPr>
        <w:t>ID</w:t>
      </w:r>
      <w:r w:rsidRPr="00413E21">
        <w:rPr>
          <w:rFonts w:ascii="Times New Roman" w:hAnsi="Times New Roman"/>
          <w:sz w:val="28"/>
          <w:szCs w:val="28"/>
        </w:rPr>
        <w:t xml:space="preserve"> и</w:t>
      </w:r>
      <w:r w:rsidR="00B95199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верификации его данных.</w:t>
      </w:r>
    </w:p>
    <w:p w:rsidR="00D2454E" w:rsidRPr="00413E21" w:rsidRDefault="0032192E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«</w:t>
      </w:r>
      <w:r w:rsidR="00B95199"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2725" cy="212725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E21">
        <w:rPr>
          <w:rFonts w:ascii="Times New Roman" w:hAnsi="Times New Roman"/>
          <w:sz w:val="28"/>
          <w:szCs w:val="28"/>
        </w:rPr>
        <w:t>»</w:t>
      </w:r>
      <w:r w:rsidR="00D2454E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открывает меню администрирования терминала</w:t>
      </w:r>
      <w:r w:rsidR="00161E16" w:rsidRPr="00413E21">
        <w:rPr>
          <w:rFonts w:ascii="Times New Roman" w:hAnsi="Times New Roman"/>
          <w:sz w:val="28"/>
          <w:szCs w:val="28"/>
        </w:rPr>
        <w:t xml:space="preserve"> (для входа требуется </w:t>
      </w:r>
      <w:r w:rsidRPr="00413E21">
        <w:rPr>
          <w:rFonts w:ascii="Times New Roman" w:hAnsi="Times New Roman"/>
          <w:sz w:val="28"/>
          <w:szCs w:val="28"/>
        </w:rPr>
        <w:t>ввести</w:t>
      </w:r>
      <w:r w:rsidR="00161E16" w:rsidRPr="00413E21">
        <w:rPr>
          <w:rFonts w:ascii="Times New Roman" w:hAnsi="Times New Roman"/>
          <w:sz w:val="28"/>
          <w:szCs w:val="28"/>
        </w:rPr>
        <w:t xml:space="preserve"> пароль администратора)</w:t>
      </w:r>
      <w:r w:rsidR="00D2454E" w:rsidRPr="00413E21">
        <w:rPr>
          <w:rFonts w:ascii="Times New Roman" w:hAnsi="Times New Roman"/>
          <w:sz w:val="28"/>
          <w:szCs w:val="28"/>
        </w:rPr>
        <w:t>.</w:t>
      </w:r>
    </w:p>
    <w:p w:rsidR="00D2454E" w:rsidRPr="00413E21" w:rsidRDefault="0032192E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Иконки статуса отображаю</w:t>
      </w:r>
      <w:r w:rsidR="00D2454E" w:rsidRPr="00413E21">
        <w:rPr>
          <w:rFonts w:ascii="Times New Roman" w:hAnsi="Times New Roman"/>
          <w:sz w:val="28"/>
          <w:szCs w:val="28"/>
        </w:rPr>
        <w:t>т текущее состояние терминала и связь с ключницей и сервером.</w:t>
      </w:r>
    </w:p>
    <w:p w:rsidR="00143163" w:rsidRPr="00413E21" w:rsidRDefault="00D2454E" w:rsidP="00143163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Терминал выводит на центр экрана </w:t>
      </w:r>
      <w:r w:rsidR="006F6287" w:rsidRPr="00413E21">
        <w:rPr>
          <w:rFonts w:ascii="Times New Roman" w:hAnsi="Times New Roman"/>
          <w:sz w:val="28"/>
          <w:szCs w:val="28"/>
        </w:rPr>
        <w:t>системные</w:t>
      </w:r>
      <w:r w:rsidR="0032192E" w:rsidRPr="00413E21">
        <w:rPr>
          <w:rFonts w:ascii="Times New Roman" w:hAnsi="Times New Roman"/>
          <w:sz w:val="28"/>
          <w:szCs w:val="28"/>
        </w:rPr>
        <w:t xml:space="preserve"> сообщения.</w:t>
      </w:r>
    </w:p>
    <w:p w:rsidR="002329D4" w:rsidRPr="00413E21" w:rsidRDefault="00B95199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Основные </w:t>
      </w:r>
      <w:r w:rsidR="00A1010A" w:rsidRPr="00413E21">
        <w:rPr>
          <w:rFonts w:ascii="Times New Roman" w:hAnsi="Times New Roman"/>
          <w:sz w:val="28"/>
          <w:szCs w:val="28"/>
        </w:rPr>
        <w:t>икон</w:t>
      </w:r>
      <w:r w:rsidRPr="00413E21">
        <w:rPr>
          <w:rFonts w:ascii="Times New Roman" w:hAnsi="Times New Roman"/>
          <w:sz w:val="28"/>
          <w:szCs w:val="28"/>
        </w:rPr>
        <w:t>ки</w:t>
      </w:r>
      <w:r w:rsidR="0032192E" w:rsidRPr="00413E21">
        <w:rPr>
          <w:rFonts w:ascii="Times New Roman" w:hAnsi="Times New Roman"/>
          <w:sz w:val="28"/>
          <w:szCs w:val="28"/>
        </w:rPr>
        <w:t xml:space="preserve"> статуса</w:t>
      </w:r>
      <w:r w:rsidR="00A1010A" w:rsidRPr="00413E21">
        <w:rPr>
          <w:rFonts w:ascii="Times New Roman" w:hAnsi="Times New Roman"/>
          <w:sz w:val="28"/>
          <w:szCs w:val="28"/>
        </w:rPr>
        <w:t xml:space="preserve"> представлены на таблице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A1010A" w:rsidRPr="00413E21">
        <w:rPr>
          <w:rFonts w:ascii="Times New Roman" w:hAnsi="Times New Roman"/>
          <w:sz w:val="28"/>
          <w:szCs w:val="28"/>
        </w:rPr>
        <w:t>.2.1: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4"/>
        <w:gridCol w:w="7007"/>
      </w:tblGrid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BF2CB7" w:rsidP="006F62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7007" w:type="dxa"/>
          </w:tcPr>
          <w:p w:rsidR="00BF2CB7" w:rsidRPr="00413E21" w:rsidRDefault="006F6287" w:rsidP="00D2454E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BF2CB7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Обнаружение пожара</w:t>
            </w:r>
          </w:p>
        </w:tc>
        <w:tc>
          <w:tcPr>
            <w:tcW w:w="7007" w:type="dxa"/>
            <w:vAlign w:val="center"/>
          </w:tcPr>
          <w:p w:rsidR="00BF2CB7" w:rsidRPr="00413E21" w:rsidRDefault="00CA576F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Нет</w:t>
            </w:r>
            <w:r w:rsidR="00BF2CB7" w:rsidRPr="00413E21">
              <w:rPr>
                <w:rFonts w:ascii="Times New Roman" w:hAnsi="Times New Roman"/>
                <w:sz w:val="28"/>
                <w:szCs w:val="28"/>
              </w:rPr>
              <w:t>: Норма</w:t>
            </w:r>
          </w:p>
          <w:p w:rsidR="00BF2CB7" w:rsidRPr="00413E21" w:rsidRDefault="00AA0852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3045" cy="241300"/>
                  <wp:effectExtent l="0" t="0" r="0" b="0"/>
                  <wp:docPr id="8" name="Рисунок 8" descr="img_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CB7" w:rsidRPr="00413E21">
              <w:rPr>
                <w:rFonts w:ascii="Times New Roman" w:eastAsia="Malgun Gothic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Malgun Gothic" w:hAnsi="Times New Roman"/>
                <w:sz w:val="28"/>
                <w:szCs w:val="28"/>
              </w:rPr>
              <w:t>Пожар обнаружен</w:t>
            </w:r>
          </w:p>
        </w:tc>
      </w:tr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CA576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 xml:space="preserve">Предупреждающий </w:t>
            </w: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индикатор</w:t>
            </w:r>
          </w:p>
        </w:tc>
        <w:tc>
          <w:tcPr>
            <w:tcW w:w="7007" w:type="dxa"/>
            <w:vAlign w:val="center"/>
          </w:tcPr>
          <w:p w:rsidR="00BF2CB7" w:rsidRPr="00413E21" w:rsidRDefault="00CA576F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Нет: Норма</w:t>
            </w:r>
          </w:p>
          <w:p w:rsidR="00CA576F" w:rsidRPr="00413E21" w:rsidRDefault="00AA0852" w:rsidP="009C279F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</w:rPr>
              <w:lastRenderedPageBreak/>
              <w:drawing>
                <wp:inline distT="0" distB="0" distL="0" distR="0">
                  <wp:extent cx="215900" cy="241300"/>
                  <wp:effectExtent l="19050" t="0" r="0" b="0"/>
                  <wp:docPr id="9" name="Рисунок 9" descr="img_alert_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alert_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199" w:rsidRPr="00413E21">
              <w:rPr>
                <w:rFonts w:ascii="Times New Roman" w:hAnsi="Times New Roman"/>
                <w:sz w:val="28"/>
                <w:szCs w:val="28"/>
              </w:rPr>
              <w:t xml:space="preserve"> : </w:t>
            </w:r>
            <w:r w:rsidR="005A41DC" w:rsidRPr="00413E21">
              <w:rPr>
                <w:rFonts w:ascii="Times New Roman" w:hAnsi="Times New Roman"/>
                <w:sz w:val="28"/>
                <w:szCs w:val="28"/>
              </w:rPr>
              <w:t>Нарушена целостность корпуса терминала.</w:t>
            </w:r>
          </w:p>
        </w:tc>
      </w:tr>
      <w:tr w:rsidR="00CA576F" w:rsidRPr="00413E21" w:rsidTr="00DC23F2">
        <w:tc>
          <w:tcPr>
            <w:tcW w:w="2564" w:type="dxa"/>
            <w:vAlign w:val="center"/>
          </w:tcPr>
          <w:p w:rsidR="00CA576F" w:rsidRPr="00413E21" w:rsidRDefault="00CA576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Состояние двери ключницы</w:t>
            </w:r>
          </w:p>
        </w:tc>
        <w:tc>
          <w:tcPr>
            <w:tcW w:w="7007" w:type="dxa"/>
            <w:vAlign w:val="center"/>
          </w:tcPr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1625" cy="327660"/>
                  <wp:effectExtent l="19050" t="0" r="3175" b="0"/>
                  <wp:docPr id="10" name="Рисунок 10" descr="img_lock_unkn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lock_unkn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643455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Нет соединения с дверью</w:t>
            </w:r>
          </w:p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1625" cy="327660"/>
                  <wp:effectExtent l="19050" t="0" r="3175" b="0"/>
                  <wp:docPr id="11" name="Рисунок 11" descr="img_lock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lock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Дверь закрыта</w:t>
            </w:r>
          </w:p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7335" cy="293370"/>
                  <wp:effectExtent l="19050" t="0" r="0" b="0"/>
                  <wp:docPr id="12" name="Рисунок 12" descr="img_lock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lock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Дверь открыта</w:t>
            </w:r>
            <w:r w:rsidR="005A41DC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 xml:space="preserve"> (авторизация пользователя)</w:t>
            </w:r>
          </w:p>
          <w:p w:rsidR="00CA576F" w:rsidRPr="00413E21" w:rsidRDefault="00AA0852" w:rsidP="005A41DC">
            <w:pPr>
              <w:rPr>
                <w:rFonts w:ascii="Times New Roman" w:eastAsia="DotumChe" w:hAnsi="Times New Roman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7335" cy="284480"/>
                  <wp:effectExtent l="19050" t="0" r="0" b="0"/>
                  <wp:docPr id="13" name="Рисунок 13" descr="img_lock_force_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lock_force_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5A41DC" w:rsidRPr="00413E21">
              <w:rPr>
                <w:rFonts w:ascii="Times New Roman" w:eastAsia="Malgun Gothic" w:hAnsi="Times New Roman"/>
                <w:sz w:val="28"/>
                <w:szCs w:val="28"/>
              </w:rPr>
              <w:t>Дверь взломана</w:t>
            </w:r>
          </w:p>
        </w:tc>
      </w:tr>
      <w:tr w:rsidR="009C279F" w:rsidRPr="00413E21" w:rsidTr="00DC23F2">
        <w:tc>
          <w:tcPr>
            <w:tcW w:w="2564" w:type="dxa"/>
            <w:vAlign w:val="center"/>
          </w:tcPr>
          <w:p w:rsidR="009C279F" w:rsidRPr="00413E21" w:rsidRDefault="009C279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Соединение с сервером</w:t>
            </w:r>
          </w:p>
        </w:tc>
        <w:tc>
          <w:tcPr>
            <w:tcW w:w="7007" w:type="dxa"/>
            <w:vAlign w:val="center"/>
          </w:tcPr>
          <w:p w:rsidR="009C279F" w:rsidRPr="00413E21" w:rsidRDefault="009C279F" w:rsidP="002329D4">
            <w:pPr>
              <w:rPr>
                <w:rFonts w:ascii="Times New Roman" w:eastAsia="Malgun Gothic" w:hAnsi="Times New Roman"/>
                <w:noProof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3370" cy="284480"/>
                  <wp:effectExtent l="19050" t="0" r="0" b="0"/>
                  <wp:docPr id="1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t>: соединение есть</w:t>
            </w:r>
          </w:p>
        </w:tc>
      </w:tr>
    </w:tbl>
    <w:p w:rsidR="002329D4" w:rsidRPr="00413E21" w:rsidRDefault="002329D4" w:rsidP="002329D4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Таблица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.2.1: Виды иконок состояния терминала и их значение</w:t>
      </w:r>
    </w:p>
    <w:p w:rsidR="00010E02" w:rsidRPr="00413E21" w:rsidRDefault="00010E02" w:rsidP="009C279F">
      <w:pPr>
        <w:rPr>
          <w:rFonts w:ascii="Times New Roman" w:hAnsi="Times New Roman"/>
          <w:i/>
          <w:sz w:val="28"/>
          <w:szCs w:val="28"/>
        </w:rPr>
      </w:pPr>
    </w:p>
    <w:p w:rsidR="00F90C9A" w:rsidRPr="00C40627" w:rsidRDefault="00A059F4" w:rsidP="00C40627">
      <w:pPr>
        <w:pStyle w:val="3"/>
        <w:rPr>
          <w:rFonts w:ascii="Times New Roman" w:hAnsi="Times New Roman"/>
          <w:sz w:val="28"/>
        </w:rPr>
      </w:pPr>
      <w:bookmarkStart w:id="9" w:name="_Toc14688983"/>
      <w:r w:rsidRPr="00C40627">
        <w:rPr>
          <w:rFonts w:ascii="Times New Roman" w:hAnsi="Times New Roman"/>
          <w:sz w:val="28"/>
        </w:rPr>
        <w:t>4</w:t>
      </w:r>
      <w:r w:rsidR="00010E02" w:rsidRPr="00C40627">
        <w:rPr>
          <w:rFonts w:ascii="Times New Roman" w:hAnsi="Times New Roman"/>
          <w:sz w:val="28"/>
        </w:rPr>
        <w:t>.3 Работа с терминалом</w:t>
      </w:r>
      <w:bookmarkEnd w:id="9"/>
    </w:p>
    <w:p w:rsidR="003937DD" w:rsidRPr="00413E21" w:rsidRDefault="00B62243" w:rsidP="00DB23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перехода в окно выбора действий пользователю необходимо авторизоваться посредством ввода пароля, отпечатка пальца или чтения </w:t>
      </w:r>
      <w:r>
        <w:rPr>
          <w:rFonts w:ascii="Times New Roman" w:hAnsi="Times New Roman"/>
          <w:sz w:val="28"/>
          <w:szCs w:val="28"/>
          <w:lang w:val="en-US"/>
        </w:rPr>
        <w:t>RFID</w:t>
      </w:r>
      <w:r>
        <w:rPr>
          <w:rFonts w:ascii="Times New Roman" w:hAnsi="Times New Roman"/>
          <w:sz w:val="28"/>
          <w:szCs w:val="28"/>
        </w:rPr>
        <w:t>-карты. Авторизованным п</w:t>
      </w:r>
      <w:r w:rsidR="003937DD" w:rsidRPr="00413E21">
        <w:rPr>
          <w:rFonts w:ascii="Times New Roman" w:hAnsi="Times New Roman"/>
          <w:sz w:val="28"/>
          <w:szCs w:val="28"/>
        </w:rPr>
        <w:t>ользо</w:t>
      </w:r>
      <w:r w:rsidR="00DB239A" w:rsidRPr="00413E21">
        <w:rPr>
          <w:rFonts w:ascii="Times New Roman" w:hAnsi="Times New Roman"/>
          <w:sz w:val="28"/>
          <w:szCs w:val="28"/>
        </w:rPr>
        <w:t>вателям разрешено извлекать и</w:t>
      </w:r>
      <w:r w:rsidR="003937DD" w:rsidRPr="00413E21">
        <w:rPr>
          <w:rFonts w:ascii="Times New Roman" w:hAnsi="Times New Roman"/>
          <w:sz w:val="28"/>
          <w:szCs w:val="28"/>
        </w:rPr>
        <w:t xml:space="preserve"> возвращать</w:t>
      </w:r>
      <w:r w:rsidR="00DB239A" w:rsidRPr="00413E21">
        <w:rPr>
          <w:rFonts w:ascii="Times New Roman" w:hAnsi="Times New Roman"/>
          <w:sz w:val="28"/>
          <w:szCs w:val="28"/>
        </w:rPr>
        <w:t xml:space="preserve"> привязанные к ним ключи</w:t>
      </w:r>
      <w:r w:rsidR="003937DD" w:rsidRPr="00413E21">
        <w:rPr>
          <w:rFonts w:ascii="Times New Roman" w:hAnsi="Times New Roman"/>
          <w:sz w:val="28"/>
          <w:szCs w:val="28"/>
        </w:rPr>
        <w:t xml:space="preserve"> (рисунок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3937DD" w:rsidRPr="00413E21">
        <w:rPr>
          <w:rFonts w:ascii="Times New Roman" w:hAnsi="Times New Roman"/>
          <w:sz w:val="28"/>
          <w:szCs w:val="28"/>
        </w:rPr>
        <w:t>.3.1).</w:t>
      </w:r>
    </w:p>
    <w:p w:rsidR="003937DD" w:rsidRPr="00413E21" w:rsidRDefault="00AA0852" w:rsidP="003937DD">
      <w:pPr>
        <w:ind w:firstLine="720"/>
        <w:jc w:val="center"/>
        <w:rPr>
          <w:rFonts w:ascii="Times New Roman" w:eastAsia="Malgun Gothic" w:hAnsi="Times New Roman"/>
          <w:color w:val="000000"/>
        </w:rPr>
      </w:pPr>
      <w:r w:rsidRPr="00413E21">
        <w:rPr>
          <w:rFonts w:ascii="Times New Roman" w:eastAsia="Malgun Gothic" w:hAnsi="Times New Roman"/>
          <w:noProof/>
          <w:color w:val="000000"/>
        </w:rPr>
        <w:drawing>
          <wp:inline distT="0" distB="0" distL="0" distR="0">
            <wp:extent cx="1664970" cy="2769235"/>
            <wp:effectExtent l="19050" t="0" r="0" b="0"/>
            <wp:docPr id="18" name="Рисунок 18" descr="14_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_22_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DD" w:rsidRPr="00413E21" w:rsidRDefault="003937DD" w:rsidP="003937DD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.3.1: Окно выбора </w:t>
      </w:r>
      <w:r w:rsidR="00673721" w:rsidRPr="00413E21">
        <w:rPr>
          <w:rFonts w:ascii="Times New Roman" w:eastAsia="Malgun Gothic" w:hAnsi="Times New Roman"/>
          <w:color w:val="000000"/>
          <w:sz w:val="28"/>
          <w:szCs w:val="28"/>
        </w:rPr>
        <w:t>действий с ключами</w:t>
      </w:r>
    </w:p>
    <w:p w:rsidR="003937DD" w:rsidRPr="00413E21" w:rsidRDefault="003937DD" w:rsidP="003937DD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3937DD" w:rsidRPr="00413E21" w:rsidRDefault="00161E16" w:rsidP="00B62243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После выбора </w:t>
      </w:r>
      <w:r w:rsidR="00BB071B">
        <w:rPr>
          <w:rFonts w:ascii="Times New Roman" w:hAnsi="Times New Roman"/>
          <w:sz w:val="28"/>
          <w:szCs w:val="28"/>
        </w:rPr>
        <w:t xml:space="preserve">опции </w:t>
      </w:r>
      <w:r w:rsidR="00BB071B" w:rsidRPr="00BB071B">
        <w:rPr>
          <w:rFonts w:ascii="Times New Roman" w:hAnsi="Times New Roman"/>
          <w:sz w:val="28"/>
          <w:szCs w:val="28"/>
        </w:rPr>
        <w:t>“</w:t>
      </w:r>
      <w:r w:rsidR="00BB071B">
        <w:rPr>
          <w:rFonts w:ascii="Times New Roman" w:hAnsi="Times New Roman"/>
          <w:sz w:val="28"/>
          <w:szCs w:val="28"/>
          <w:lang w:val="en-US"/>
        </w:rPr>
        <w:t>Get</w:t>
      </w:r>
      <w:r w:rsidR="00BB071B" w:rsidRPr="00BB071B">
        <w:rPr>
          <w:rFonts w:ascii="Times New Roman" w:hAnsi="Times New Roman"/>
          <w:sz w:val="28"/>
          <w:szCs w:val="28"/>
        </w:rPr>
        <w:t xml:space="preserve"> </w:t>
      </w:r>
      <w:r w:rsidR="00BB071B">
        <w:rPr>
          <w:rFonts w:ascii="Times New Roman" w:hAnsi="Times New Roman"/>
          <w:sz w:val="28"/>
          <w:szCs w:val="28"/>
          <w:lang w:val="en-US"/>
        </w:rPr>
        <w:t>Key</w:t>
      </w:r>
      <w:r w:rsidR="00BB071B" w:rsidRPr="00BB071B">
        <w:rPr>
          <w:rFonts w:ascii="Times New Roman" w:hAnsi="Times New Roman"/>
          <w:sz w:val="28"/>
          <w:szCs w:val="28"/>
        </w:rPr>
        <w:t>”</w:t>
      </w:r>
      <w:r w:rsidR="00BB071B">
        <w:rPr>
          <w:rFonts w:ascii="Times New Roman" w:hAnsi="Times New Roman"/>
          <w:sz w:val="28"/>
          <w:szCs w:val="28"/>
        </w:rPr>
        <w:t xml:space="preserve"> или </w:t>
      </w:r>
      <w:r w:rsidR="00BB071B" w:rsidRPr="00BB071B">
        <w:rPr>
          <w:rFonts w:ascii="Times New Roman" w:hAnsi="Times New Roman"/>
          <w:sz w:val="28"/>
          <w:szCs w:val="28"/>
        </w:rPr>
        <w:t>“</w:t>
      </w:r>
      <w:r w:rsidR="00BB071B">
        <w:rPr>
          <w:rFonts w:ascii="Times New Roman" w:hAnsi="Times New Roman"/>
          <w:sz w:val="28"/>
          <w:szCs w:val="28"/>
          <w:lang w:val="en-US"/>
        </w:rPr>
        <w:t>Put</w:t>
      </w:r>
      <w:r w:rsidR="00BB071B" w:rsidRPr="00BB071B">
        <w:rPr>
          <w:rFonts w:ascii="Times New Roman" w:hAnsi="Times New Roman"/>
          <w:sz w:val="28"/>
          <w:szCs w:val="28"/>
        </w:rPr>
        <w:t xml:space="preserve"> </w:t>
      </w:r>
      <w:r w:rsidR="00BB071B">
        <w:rPr>
          <w:rFonts w:ascii="Times New Roman" w:hAnsi="Times New Roman"/>
          <w:sz w:val="28"/>
          <w:szCs w:val="28"/>
          <w:lang w:val="en-US"/>
        </w:rPr>
        <w:t>Key</w:t>
      </w:r>
      <w:r w:rsidR="00BB071B" w:rsidRPr="00BB071B">
        <w:rPr>
          <w:rFonts w:ascii="Times New Roman" w:hAnsi="Times New Roman"/>
          <w:sz w:val="28"/>
          <w:szCs w:val="28"/>
        </w:rPr>
        <w:t>”</w:t>
      </w:r>
      <w:r w:rsidRPr="00413E21">
        <w:rPr>
          <w:rFonts w:ascii="Times New Roman" w:hAnsi="Times New Roman"/>
          <w:sz w:val="28"/>
          <w:szCs w:val="28"/>
        </w:rPr>
        <w:t xml:space="preserve"> появляется список ключей для выбора</w:t>
      </w:r>
      <w:r w:rsidR="006805D1" w:rsidRPr="00413E21">
        <w:rPr>
          <w:rFonts w:ascii="Times New Roman" w:hAnsi="Times New Roman"/>
          <w:sz w:val="28"/>
          <w:szCs w:val="28"/>
        </w:rPr>
        <w:t xml:space="preserve">. </w:t>
      </w:r>
      <w:r w:rsidR="001D5356" w:rsidRPr="00413E21">
        <w:rPr>
          <w:rFonts w:ascii="Times New Roman" w:hAnsi="Times New Roman"/>
          <w:sz w:val="28"/>
          <w:szCs w:val="28"/>
        </w:rPr>
        <w:t>Д</w:t>
      </w:r>
      <w:r w:rsidR="007934BF">
        <w:rPr>
          <w:rFonts w:ascii="Times New Roman" w:hAnsi="Times New Roman"/>
          <w:sz w:val="28"/>
          <w:szCs w:val="28"/>
        </w:rPr>
        <w:t xml:space="preserve">ля извлечения ключей, их возврата необходимо выбрать в списке требуемые </w:t>
      </w:r>
      <w:r w:rsidR="00E81AE7">
        <w:rPr>
          <w:rFonts w:ascii="Times New Roman" w:hAnsi="Times New Roman"/>
          <w:sz w:val="28"/>
          <w:szCs w:val="28"/>
        </w:rPr>
        <w:t xml:space="preserve">ключи и нажать «ОК» (рисунок 4.3.2). </w:t>
      </w:r>
      <w:r w:rsidR="006805D1" w:rsidRPr="00413E21">
        <w:rPr>
          <w:rFonts w:ascii="Times New Roman" w:hAnsi="Times New Roman"/>
          <w:sz w:val="28"/>
          <w:szCs w:val="28"/>
        </w:rPr>
        <w:t>Разреше</w:t>
      </w:r>
      <w:r w:rsidR="00673721" w:rsidRPr="00413E21">
        <w:rPr>
          <w:rFonts w:ascii="Times New Roman" w:hAnsi="Times New Roman"/>
          <w:sz w:val="28"/>
          <w:szCs w:val="28"/>
        </w:rPr>
        <w:t xml:space="preserve">но извлекать и возвращать </w:t>
      </w:r>
      <w:r w:rsidR="006805D1" w:rsidRPr="00413E21">
        <w:rPr>
          <w:rFonts w:ascii="Times New Roman" w:hAnsi="Times New Roman"/>
          <w:sz w:val="28"/>
          <w:szCs w:val="28"/>
        </w:rPr>
        <w:t>несколько ключей.</w:t>
      </w:r>
    </w:p>
    <w:p w:rsidR="006805D1" w:rsidRPr="00413E21" w:rsidRDefault="00AA0852" w:rsidP="006805D1">
      <w:pPr>
        <w:ind w:firstLine="720"/>
        <w:jc w:val="center"/>
        <w:rPr>
          <w:rFonts w:ascii="Times New Roman" w:eastAsia="Malgun Gothic" w:hAnsi="Times New Roman"/>
          <w:color w:val="000000"/>
        </w:rPr>
      </w:pPr>
      <w:r w:rsidRPr="00413E21">
        <w:rPr>
          <w:rFonts w:ascii="Times New Roman" w:eastAsia="Malgun Gothic" w:hAnsi="Times New Roman"/>
          <w:noProof/>
          <w:color w:val="000000"/>
        </w:rPr>
        <w:lastRenderedPageBreak/>
        <w:drawing>
          <wp:inline distT="0" distB="0" distL="0" distR="0">
            <wp:extent cx="1802765" cy="3002280"/>
            <wp:effectExtent l="19050" t="0" r="6985" b="0"/>
            <wp:docPr id="19" name="Рисунок 19" descr="16_5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_52_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D1" w:rsidRPr="00413E21">
        <w:rPr>
          <w:rFonts w:ascii="Times New Roman" w:eastAsia="Malgun Gothic" w:hAnsi="Times New Roman"/>
          <w:color w:val="000000"/>
        </w:rPr>
        <w:t xml:space="preserve"> </w:t>
      </w:r>
      <w:r w:rsidRPr="00413E21">
        <w:rPr>
          <w:rFonts w:ascii="Times New Roman" w:eastAsia="Malgun Gothic" w:hAnsi="Times New Roman"/>
          <w:noProof/>
          <w:color w:val="000000"/>
        </w:rPr>
        <w:drawing>
          <wp:inline distT="0" distB="0" distL="0" distR="0">
            <wp:extent cx="1802765" cy="3002280"/>
            <wp:effectExtent l="19050" t="0" r="6985" b="0"/>
            <wp:docPr id="20" name="Рисунок 20" descr="16_52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_52_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D1" w:rsidRPr="00413E21" w:rsidRDefault="006805D1" w:rsidP="006805D1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.3.2: Окно выбора ключей для извлечения (слева) и возврата (справа)</w:t>
      </w:r>
    </w:p>
    <w:p w:rsidR="002F3ACD" w:rsidRPr="00111C67" w:rsidRDefault="002F3ACD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2F3ACD" w:rsidRPr="00B62243" w:rsidRDefault="00F03F0D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>После нажатия «ОК»</w:t>
      </w:r>
      <w:r w:rsidR="00664F70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дверь ключницы открывается, разблокированные </w:t>
      </w:r>
      <w:r w:rsidR="004B1022">
        <w:rPr>
          <w:rFonts w:ascii="Times New Roman" w:eastAsia="Malgun Gothic" w:hAnsi="Times New Roman"/>
          <w:color w:val="000000"/>
          <w:sz w:val="28"/>
          <w:szCs w:val="28"/>
          <w:lang w:val="en-US"/>
        </w:rPr>
        <w:t>RFID</w:t>
      </w:r>
      <w:r w:rsidR="004B1022" w:rsidRPr="004B1022">
        <w:rPr>
          <w:rFonts w:ascii="Times New Roman" w:eastAsia="Malgun Gothic" w:hAnsi="Times New Roman"/>
          <w:color w:val="000000"/>
          <w:sz w:val="28"/>
          <w:szCs w:val="28"/>
        </w:rPr>
        <w:t>-</w:t>
      </w:r>
      <w:r w:rsidR="004B1022">
        <w:rPr>
          <w:rFonts w:ascii="Times New Roman" w:eastAsia="Malgun Gothic" w:hAnsi="Times New Roman"/>
          <w:color w:val="000000"/>
          <w:sz w:val="28"/>
          <w:szCs w:val="28"/>
        </w:rPr>
        <w:t>слоты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подсвечиваются зеленым</w:t>
      </w:r>
      <w:r w:rsidR="004B1022">
        <w:rPr>
          <w:rFonts w:ascii="Times New Roman" w:eastAsia="Malgun Gothic" w:hAnsi="Times New Roman"/>
          <w:color w:val="000000"/>
          <w:sz w:val="28"/>
          <w:szCs w:val="28"/>
        </w:rPr>
        <w:t xml:space="preserve"> (или все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свободные слоты при возврате ключей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>)</w:t>
      </w:r>
      <w:r w:rsidR="00E67CC8">
        <w:rPr>
          <w:rFonts w:ascii="Times New Roman" w:eastAsia="Malgun Gothic" w:hAnsi="Times New Roman"/>
          <w:color w:val="000000"/>
          <w:sz w:val="28"/>
          <w:szCs w:val="28"/>
        </w:rPr>
        <w:t xml:space="preserve"> (рисунок 4.3.3)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>.</w:t>
      </w:r>
    </w:p>
    <w:p w:rsidR="00E67CC8" w:rsidRDefault="00E67CC8" w:rsidP="00B62243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>
        <w:rPr>
          <w:rFonts w:ascii="Times New Roman" w:eastAsia="Malgun Gothic" w:hAnsi="Times New Roman"/>
          <w:noProof/>
          <w:color w:val="000000"/>
          <w:sz w:val="28"/>
          <w:szCs w:val="28"/>
        </w:rPr>
        <w:drawing>
          <wp:inline distT="0" distB="0" distL="0" distR="0">
            <wp:extent cx="3872017" cy="3467100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1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C8" w:rsidRPr="00E67CC8" w:rsidRDefault="00E67CC8" w:rsidP="00E67CC8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4.3.3: Подсветка </w:t>
      </w:r>
      <w:r>
        <w:rPr>
          <w:rFonts w:ascii="Times New Roman" w:eastAsia="Malgun Gothic" w:hAnsi="Times New Roman"/>
          <w:color w:val="000000"/>
          <w:sz w:val="28"/>
          <w:szCs w:val="28"/>
          <w:lang w:val="en-US"/>
        </w:rPr>
        <w:t>RFID</w:t>
      </w:r>
      <w:r w:rsidRPr="00111C67">
        <w:rPr>
          <w:rFonts w:ascii="Times New Roman" w:eastAsia="Malgun Gothic" w:hAnsi="Times New Roman"/>
          <w:color w:val="000000"/>
          <w:sz w:val="28"/>
          <w:szCs w:val="28"/>
        </w:rPr>
        <w:t>-</w:t>
      </w:r>
      <w:r>
        <w:rPr>
          <w:rFonts w:ascii="Times New Roman" w:eastAsia="Malgun Gothic" w:hAnsi="Times New Roman"/>
          <w:color w:val="000000"/>
          <w:sz w:val="28"/>
          <w:szCs w:val="28"/>
        </w:rPr>
        <w:t>слотов</w:t>
      </w:r>
    </w:p>
    <w:p w:rsidR="00E67CC8" w:rsidRPr="00E67CC8" w:rsidRDefault="00E67CC8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F91D44" w:rsidRPr="00413E21" w:rsidRDefault="00962467" w:rsidP="00F91D44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lastRenderedPageBreak/>
        <w:t>В зависимости от успешности идентификации пользователя и состояния терминала после идентификации возможно отображени</w:t>
      </w:r>
      <w:r w:rsidR="00F91D44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е сообщений, указанных в таблице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="00F91D44" w:rsidRPr="00413E21">
        <w:rPr>
          <w:rFonts w:ascii="Times New Roman" w:eastAsia="Malgun Gothic" w:hAnsi="Times New Roman"/>
          <w:color w:val="000000"/>
          <w:sz w:val="28"/>
          <w:szCs w:val="28"/>
        </w:rPr>
        <w:t>.3.1.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91D44" w:rsidRPr="00413E21" w:rsidTr="00250F9E">
        <w:tc>
          <w:tcPr>
            <w:tcW w:w="4785" w:type="dxa"/>
          </w:tcPr>
          <w:p w:rsidR="00F91D44" w:rsidRPr="00413E21" w:rsidRDefault="00F91D44" w:rsidP="00F91D44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Сообщение на экране терминала</w:t>
            </w:r>
          </w:p>
        </w:tc>
        <w:tc>
          <w:tcPr>
            <w:tcW w:w="4786" w:type="dxa"/>
          </w:tcPr>
          <w:p w:rsidR="00F91D44" w:rsidRPr="00413E21" w:rsidRDefault="00F91D44" w:rsidP="00F91D44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Причины выведения и пояснение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AA0852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Malgun Gothic" w:hAnsi="Times New Roman"/>
                <w:noProof/>
                <w:color w:val="000000"/>
              </w:rPr>
              <w:drawing>
                <wp:inline distT="0" distB="0" distL="0" distR="0">
                  <wp:extent cx="1802765" cy="3002280"/>
                  <wp:effectExtent l="19050" t="0" r="6985" b="0"/>
                  <wp:docPr id="21" name="Рисунок 21" descr="09_50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9_50_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58291A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Информация о терминале.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AA0852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</w:rPr>
              <w:drawing>
                <wp:inline distT="0" distB="0" distL="0" distR="0">
                  <wp:extent cx="1802765" cy="3002280"/>
                  <wp:effectExtent l="19050" t="0" r="6985" b="0"/>
                  <wp:docPr id="22" name="Рисунок 22" descr="scree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ree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2C2417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Успешная авторизация.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F91D44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145" w:dyaOrig="4740">
                <v:shape id="_x0000_i1025" type="#_x0000_t75" style="width:117pt;height:107.25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627381443" r:id="rId34"/>
              </w:object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2C2417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авторизации.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10" w:dyaOrig="4755">
                <v:shape id="_x0000_i1026" type="#_x0000_t75" style="width:116.25pt;height:110.25pt" o:ole="" o:bordertopcolor="this" o:borderleftcolor="this" o:borderbottomcolor="this" o:borderrightcolor="this">
                  <v:imagedata r:id="rId3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627381444" r:id="rId36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proofErr w:type="gramStart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Незарегистрированный</w:t>
            </w:r>
            <w:proofErr w:type="gramEnd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 xml:space="preserve"> ID-пользователя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55">
                <v:shape id="_x0000_i1027" type="#_x0000_t75" style="width:117pt;height:109.5pt" o:ole="" o:bordertopcolor="this" o:borderleftcolor="this" o:borderbottomcolor="this" o:borderrightcolor="this">
                  <v:imagedata r:id="rId3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627381445" r:id="rId38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Незарегистрированная RFID-карта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100" w:dyaOrig="4770">
                <v:shape id="_x0000_i1028" type="#_x0000_t75" style="width:116.25pt;height:108.75pt" o:ole="" o:bordertopcolor="this" o:borderleftcolor="this" o:borderbottomcolor="this" o:borderrightcolor="this">
                  <v:imagedata r:id="rId3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627381446" r:id="rId40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попытке обойти защиту от прохода (</w:t>
            </w:r>
            <w:proofErr w:type="spellStart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anti-Passback</w:t>
            </w:r>
            <w:proofErr w:type="spellEnd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40">
                <v:shape id="_x0000_i1029" type="#_x0000_t75" style="width:117pt;height:108.75pt" o:ole="" o:bordertopcolor="this" o:borderleftcolor="this" o:borderbottomcolor="this" o:borderrightcolor="this">
                  <v:imagedata r:id="rId4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627381447" r:id="rId42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повторной авторизации пользователя (при ограничении на количество авторизаций по времени)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4980" w:dyaOrig="4725">
                <v:shape id="_x0000_i1030" type="#_x0000_t75" style="width:116.25pt;height:110.25pt" o:ole="" o:bordertopcolor="this" o:borderleftcolor="this" o:borderbottomcolor="this" o:borderrightcolor="this">
                  <v:imagedata r:id="rId4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0" DrawAspect="Content" ObjectID="_1627381448" r:id="rId44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Разрыв сети.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40">
                <v:shape id="_x0000_i1031" type="#_x0000_t75" style="width:117pt;height:108.75pt" o:ole="" o:bordertopcolor="this" o:borderleftcolor="this" o:borderbottomcolor="this" o:borderrightcolor="this">
                  <v:imagedata r:id="rId4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1" DrawAspect="Content" ObjectID="_1627381449" r:id="rId46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Пользователь в черном списке.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4995" w:dyaOrig="4665">
                <v:shape id="_x0000_i1032" type="#_x0000_t75" style="width:117pt;height:109.5pt" o:ole="" o:bordertopcolor="this" o:borderleftcolor="this" o:borderbottomcolor="this" o:borderrightcolor="this">
                  <v:imagedata r:id="rId4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2" DrawAspect="Content" ObjectID="_1627381450" r:id="rId48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Терминал заблокирован.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691005" cy="1552575"/>
                  <wp:effectExtent l="19050" t="0" r="4445" b="0"/>
                  <wp:docPr id="123" name="Рисунок 31" descr="bt_connect_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t_connect_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Соединение с терминалом через Bluetooth-соединение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3002280"/>
                  <wp:effectExtent l="19050" t="0" r="6985" b="0"/>
                  <wp:docPr id="124" name="Рисунок 32" descr="screen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ввода логина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802765" cy="3002280"/>
                  <wp:effectExtent l="19050" t="0" r="6985" b="0"/>
                  <wp:docPr id="125" name="Рисунок 33" descr="screen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creen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ввода пароля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1587500"/>
                  <wp:effectExtent l="19050" t="0" r="6985" b="0"/>
                  <wp:docPr id="126" name="Рисунок 34" descr="card_ver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rd_ver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авторизации по карте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1682115"/>
                  <wp:effectExtent l="19050" t="0" r="6985" b="0"/>
                  <wp:docPr id="127" name="Рисунок 35" descr="FW Up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W Upg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Обновление прошивки на терминале</w:t>
            </w:r>
          </w:p>
        </w:tc>
      </w:tr>
    </w:tbl>
    <w:p w:rsidR="00F91D44" w:rsidRPr="00413E21" w:rsidRDefault="004B7AAA" w:rsidP="004B7AAA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Таблица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.3.1: Виды сообщений и окон терминала при авторизации пользователя</w:t>
      </w:r>
    </w:p>
    <w:p w:rsidR="00137B72" w:rsidRPr="00413E21" w:rsidRDefault="00137B72" w:rsidP="00C223E9">
      <w:pPr>
        <w:pStyle w:val="af3"/>
        <w:spacing w:before="0" w:beforeAutospacing="0" w:after="0" w:afterAutospacing="0"/>
        <w:rPr>
          <w:rFonts w:eastAsia="Dotum"/>
          <w:sz w:val="28"/>
          <w:szCs w:val="28"/>
          <w:lang w:val="ru-RU"/>
        </w:rPr>
      </w:pPr>
    </w:p>
    <w:p w:rsidR="00137B72" w:rsidRPr="00413E21" w:rsidRDefault="00B57225" w:rsidP="000A0566">
      <w:pPr>
        <w:pStyle w:val="2"/>
        <w:rPr>
          <w:rFonts w:ascii="Times New Roman" w:eastAsia="Dotum" w:hAnsi="Times New Roman"/>
        </w:rPr>
      </w:pPr>
      <w:bookmarkStart w:id="10" w:name="_Toc14688984"/>
      <w:r w:rsidRPr="00413E21">
        <w:rPr>
          <w:rFonts w:ascii="Times New Roman" w:eastAsia="Dotum" w:hAnsi="Times New Roman"/>
          <w:lang w:val="en-US"/>
        </w:rPr>
        <w:t>V</w:t>
      </w:r>
      <w:r w:rsidR="00083B65" w:rsidRPr="00413E21">
        <w:rPr>
          <w:rFonts w:ascii="Times New Roman" w:eastAsia="Dotum" w:hAnsi="Times New Roman"/>
        </w:rPr>
        <w:t xml:space="preserve"> Наиболее </w:t>
      </w:r>
      <w:r w:rsidR="00F915BD" w:rsidRPr="00413E21">
        <w:rPr>
          <w:rFonts w:ascii="Times New Roman" w:eastAsia="Dotum" w:hAnsi="Times New Roman"/>
        </w:rPr>
        <w:t>частые проблемы и их решение</w:t>
      </w:r>
      <w:bookmarkEnd w:id="10"/>
    </w:p>
    <w:p w:rsidR="00F773CC" w:rsidRPr="00413E21" w:rsidRDefault="00F773CC" w:rsidP="00F773CC">
      <w:pPr>
        <w:rPr>
          <w:rFonts w:ascii="Times New Roman" w:eastAsia="Dotum" w:hAnsi="Times New Roman"/>
        </w:rPr>
      </w:pPr>
    </w:p>
    <w:tbl>
      <w:tblPr>
        <w:tblStyle w:val="af0"/>
        <w:tblW w:w="0" w:type="auto"/>
        <w:tblLook w:val="04A0"/>
      </w:tblPr>
      <w:tblGrid>
        <w:gridCol w:w="3369"/>
        <w:gridCol w:w="6202"/>
      </w:tblGrid>
      <w:tr w:rsidR="000A0566" w:rsidRPr="00413E21" w:rsidTr="00F773CC">
        <w:tc>
          <w:tcPr>
            <w:tcW w:w="3369" w:type="dxa"/>
          </w:tcPr>
          <w:p w:rsidR="000A0566" w:rsidRPr="00413E21" w:rsidRDefault="000A0566" w:rsidP="00083B65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Проблема</w:t>
            </w:r>
          </w:p>
        </w:tc>
        <w:tc>
          <w:tcPr>
            <w:tcW w:w="6202" w:type="dxa"/>
          </w:tcPr>
          <w:p w:rsidR="000A0566" w:rsidRPr="00413E21" w:rsidRDefault="000A0566" w:rsidP="00083B65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Решение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Ключница не включается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блок питания ключницы. Напряжение должно стоять от 12 до 15 вольт.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lastRenderedPageBreak/>
              <w:t>2. Проверьте исправность контроллера ключницы.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Свяжитесь с продавцом.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lastRenderedPageBreak/>
              <w:t>2. Терминал не работает корректно. Не выдает и не принимает ключи, либо ошибочно их отображает.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сетевые настройки терминала и ключницы.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2. Проверьте привязку ключей к пользователю и доступ к ключнице.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Перезагрузите терминал.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4. Свяжитесь с продавцом.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Не работает определенный слот: не видит ключ, не подсвечивается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питание слота. Прижмите к нему питающую плату.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2. Перезагрузите ключницу.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Свяжитесь с продавцом.</w:t>
            </w:r>
          </w:p>
        </w:tc>
      </w:tr>
    </w:tbl>
    <w:p w:rsidR="00083B65" w:rsidRPr="00413E21" w:rsidRDefault="00083B65" w:rsidP="00083B65">
      <w:pPr>
        <w:rPr>
          <w:rFonts w:ascii="Times New Roman" w:eastAsia="Dotum" w:hAnsi="Times New Roman"/>
        </w:rPr>
      </w:pPr>
    </w:p>
    <w:p w:rsidR="009074B6" w:rsidRPr="00413E21" w:rsidRDefault="00B57225" w:rsidP="009074B6">
      <w:pPr>
        <w:pStyle w:val="2"/>
        <w:rPr>
          <w:rFonts w:ascii="Times New Roman" w:eastAsia="Dotum" w:hAnsi="Times New Roman"/>
        </w:rPr>
      </w:pPr>
      <w:bookmarkStart w:id="11" w:name="_Toc14688985"/>
      <w:r w:rsidRPr="00413E21">
        <w:rPr>
          <w:rFonts w:ascii="Times New Roman" w:eastAsia="Dotum" w:hAnsi="Times New Roman"/>
          <w:lang w:val="en-US"/>
        </w:rPr>
        <w:t>V</w:t>
      </w:r>
      <w:r w:rsidR="00F62238" w:rsidRPr="00413E21">
        <w:rPr>
          <w:rFonts w:ascii="Times New Roman" w:eastAsia="Dotum" w:hAnsi="Times New Roman"/>
          <w:lang w:val="en-US"/>
        </w:rPr>
        <w:t>I</w:t>
      </w:r>
      <w:r w:rsidR="009074B6" w:rsidRPr="00413E21">
        <w:rPr>
          <w:rFonts w:ascii="Times New Roman" w:eastAsia="Dotum" w:hAnsi="Times New Roman"/>
        </w:rPr>
        <w:t xml:space="preserve"> Гарантийные обязательства</w:t>
      </w:r>
      <w:bookmarkEnd w:id="11"/>
    </w:p>
    <w:p w:rsidR="009074B6" w:rsidRPr="00413E21" w:rsidRDefault="009074B6" w:rsidP="009074B6">
      <w:pPr>
        <w:ind w:firstLine="720"/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Гарантийные обязательства на изделие НЕ распространяются в случае механических повреждений, полученных при эксплуатации и хранении изделия после покупки, а так же при несоблюдении требований инструкции по эксплуатации. </w:t>
      </w:r>
    </w:p>
    <w:p w:rsidR="009074B6" w:rsidRPr="00413E21" w:rsidRDefault="009074B6" w:rsidP="009074B6">
      <w:pPr>
        <w:ind w:firstLine="720"/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Гарантийный срок эксплуатации изделия - 1 год со дня продажи, а при отсутствии отметки о дате продажи – 1 год со дня изготовления. </w:t>
      </w:r>
    </w:p>
    <w:p w:rsidR="009074B6" w:rsidRPr="00413E21" w:rsidRDefault="009074B6" w:rsidP="009074B6">
      <w:pPr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Адрес ближайшей сервисной службы компании "ПРОМЕТ" Вы можете узнать через интернет по адресу http://www.safe.ru. </w:t>
      </w:r>
    </w:p>
    <w:p w:rsidR="009074B6" w:rsidRPr="00413E21" w:rsidRDefault="009074B6" w:rsidP="009074B6">
      <w:pPr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Изготовитель: ООО «НПО ПРОМЕТ», 142791, г. Москва, поселение </w:t>
      </w:r>
      <w:proofErr w:type="spellStart"/>
      <w:r w:rsidRPr="00413E21">
        <w:rPr>
          <w:rFonts w:ascii="Times New Roman" w:eastAsia="Dotum" w:hAnsi="Times New Roman"/>
          <w:sz w:val="28"/>
          <w:szCs w:val="28"/>
        </w:rPr>
        <w:t>Сосенское</w:t>
      </w:r>
      <w:proofErr w:type="spellEnd"/>
      <w:r w:rsidRPr="00413E21">
        <w:rPr>
          <w:rFonts w:ascii="Times New Roman" w:eastAsia="Dotum" w:hAnsi="Times New Roman"/>
          <w:sz w:val="28"/>
          <w:szCs w:val="28"/>
        </w:rPr>
        <w:t>, деревня Сосенки, корпус 114</w:t>
      </w:r>
    </w:p>
    <w:sectPr w:rsidR="009074B6" w:rsidRPr="00413E21" w:rsidSect="00F84CE0">
      <w:headerReference w:type="default" r:id="rId54"/>
      <w:footerReference w:type="default" r:id="rId55"/>
      <w:footerReference w:type="first" r:id="rId56"/>
      <w:type w:val="continuous"/>
      <w:pgSz w:w="11906" w:h="16838" w:code="9"/>
      <w:pgMar w:top="2269" w:right="1133" w:bottom="1560" w:left="1418" w:header="851" w:footer="461" w:gutter="0"/>
      <w:cols w:space="720"/>
      <w:formProt w:val="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5270229" w15:done="0"/>
  <w15:commentEx w15:paraId="548AB330" w15:done="0"/>
  <w15:commentEx w15:paraId="68091F89" w15:paraIdParent="548AB330" w15:done="0"/>
  <w15:commentEx w15:paraId="410BC893" w15:done="0"/>
  <w15:commentEx w15:paraId="7C1A8844" w15:done="0"/>
  <w15:commentEx w15:paraId="20EA82E1" w15:done="0"/>
  <w15:commentEx w15:paraId="5FABB40C" w15:done="0"/>
  <w15:commentEx w15:paraId="4E11C668" w15:done="0"/>
  <w15:commentEx w15:paraId="1AF575D3" w15:done="0"/>
  <w15:commentEx w15:paraId="55B5E4A9" w15:done="0"/>
  <w15:commentEx w15:paraId="3E120C66" w15:done="0"/>
  <w15:commentEx w15:paraId="55727933" w15:done="0"/>
  <w15:commentEx w15:paraId="23A072B2" w15:done="0"/>
  <w15:commentEx w15:paraId="5D5CCFFC" w15:done="0"/>
  <w15:commentEx w15:paraId="4CA3CEA9" w15:done="0"/>
  <w15:commentEx w15:paraId="433C1A9C" w15:done="0"/>
  <w15:commentEx w15:paraId="73D5BE1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1FA" w:rsidRDefault="001831FA">
      <w:r>
        <w:separator/>
      </w:r>
    </w:p>
  </w:endnote>
  <w:endnote w:type="continuationSeparator" w:id="0">
    <w:p w:rsidR="001831FA" w:rsidRDefault="00183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NewspaperSans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otu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Pr="00AE6B2F" w:rsidRDefault="004439AB" w:rsidP="00211EED">
    <w:pPr>
      <w:pStyle w:val="a6"/>
      <w:ind w:right="-41"/>
      <w:jc w:val="right"/>
      <w:rPr>
        <w:rFonts w:ascii="Arial Narrow" w:hAnsi="Arial Narrow"/>
        <w:color w:val="000080"/>
        <w:szCs w:val="18"/>
      </w:rPr>
    </w:pPr>
    <w:r w:rsidRPr="003E3161">
      <w:rPr>
        <w:rFonts w:ascii="Arial Narrow" w:hAnsi="Arial Narrow"/>
        <w:color w:val="000080"/>
        <w:sz w:val="19"/>
        <w:szCs w:val="19"/>
      </w:rPr>
      <w:t xml:space="preserve">                                  </w:t>
    </w:r>
    <w:r>
      <w:rPr>
        <w:rFonts w:ascii="Arial Narrow" w:hAnsi="Arial Narrow"/>
        <w:color w:val="000080"/>
        <w:sz w:val="19"/>
        <w:szCs w:val="19"/>
      </w:rPr>
      <w:t xml:space="preserve">Версия документа – 1.0                                                                                                              </w:t>
    </w:r>
    <w:r w:rsidRPr="00AE6B2F">
      <w:rPr>
        <w:rFonts w:ascii="Arial Narrow" w:hAnsi="Arial Narrow"/>
        <w:color w:val="000080"/>
        <w:szCs w:val="18"/>
      </w:rPr>
      <w:t>ПРОМЕТ</w:t>
    </w:r>
  </w:p>
  <w:p w:rsidR="004439AB" w:rsidRPr="00AE6B2F" w:rsidRDefault="004439AB" w:rsidP="00211EED">
    <w:pPr>
      <w:pStyle w:val="a6"/>
      <w:tabs>
        <w:tab w:val="left" w:pos="9000"/>
      </w:tabs>
      <w:ind w:right="-54"/>
      <w:jc w:val="right"/>
      <w:rPr>
        <w:rFonts w:ascii="Arial Narrow" w:hAnsi="Arial Narrow"/>
        <w:color w:val="000080"/>
        <w:szCs w:val="18"/>
      </w:rPr>
    </w:pPr>
    <w:r w:rsidRPr="00AE6B2F">
      <w:rPr>
        <w:rFonts w:ascii="Arial Narrow" w:hAnsi="Arial Narrow"/>
        <w:color w:val="000080"/>
        <w:szCs w:val="18"/>
      </w:rPr>
      <w:t xml:space="preserve">                                                                         тел. (+7 495) 777 4880; факс (+7 495) 777 4885 </w:t>
    </w:r>
  </w:p>
  <w:p w:rsidR="004439AB" w:rsidRPr="008B27E9" w:rsidRDefault="004439AB" w:rsidP="00211EED">
    <w:pPr>
      <w:pStyle w:val="a6"/>
      <w:tabs>
        <w:tab w:val="left" w:pos="9000"/>
      </w:tabs>
      <w:ind w:right="-54"/>
      <w:jc w:val="right"/>
      <w:rPr>
        <w:rFonts w:ascii="Arial Narrow" w:hAnsi="Arial Narrow"/>
        <w:color w:val="000080"/>
        <w:sz w:val="19"/>
        <w:szCs w:val="19"/>
      </w:rPr>
    </w:pPr>
    <w:r w:rsidRPr="00AE6B2F">
      <w:rPr>
        <w:rFonts w:ascii="Arial Narrow" w:hAnsi="Arial Narrow"/>
        <w:color w:val="000080"/>
        <w:szCs w:val="18"/>
        <w:lang w:val="en-US"/>
      </w:rPr>
      <w:t>w</w:t>
    </w:r>
    <w:bookmarkStart w:id="1" w:name="_Hlt495376560"/>
    <w:r w:rsidRPr="00AE6B2F">
      <w:rPr>
        <w:rFonts w:ascii="Arial Narrow" w:hAnsi="Arial Narrow"/>
        <w:color w:val="000080"/>
        <w:szCs w:val="18"/>
        <w:lang w:val="en-US"/>
      </w:rPr>
      <w:t>w</w:t>
    </w:r>
    <w:bookmarkStart w:id="2" w:name="_Hlt495376555"/>
    <w:bookmarkEnd w:id="1"/>
    <w:r w:rsidRPr="00AE6B2F">
      <w:rPr>
        <w:rFonts w:ascii="Arial Narrow" w:hAnsi="Arial Narrow"/>
        <w:color w:val="000080"/>
        <w:szCs w:val="18"/>
        <w:lang w:val="en-US"/>
      </w:rPr>
      <w:t>w</w:t>
    </w:r>
    <w:bookmarkEnd w:id="2"/>
    <w:r w:rsidRPr="00AE6B2F">
      <w:rPr>
        <w:rFonts w:ascii="Arial Narrow" w:hAnsi="Arial Narrow"/>
        <w:color w:val="000080"/>
        <w:szCs w:val="18"/>
      </w:rPr>
      <w:t>.</w:t>
    </w:r>
    <w:r w:rsidRPr="00AE6B2F">
      <w:rPr>
        <w:rFonts w:ascii="Arial Narrow" w:hAnsi="Arial Narrow"/>
        <w:color w:val="000080"/>
        <w:szCs w:val="18"/>
        <w:lang w:val="en-US"/>
      </w:rPr>
      <w:t>safe</w:t>
    </w:r>
    <w:r w:rsidRPr="00AE6B2F">
      <w:rPr>
        <w:rFonts w:ascii="Arial Narrow" w:hAnsi="Arial Narrow"/>
        <w:color w:val="000080"/>
        <w:szCs w:val="18"/>
      </w:rPr>
      <w:t>.</w:t>
    </w:r>
    <w:proofErr w:type="spellStart"/>
    <w:r w:rsidRPr="00AE6B2F">
      <w:rPr>
        <w:rFonts w:ascii="Arial Narrow" w:hAnsi="Arial Narrow"/>
        <w:color w:val="000080"/>
        <w:szCs w:val="18"/>
        <w:lang w:val="en-US"/>
      </w:rPr>
      <w:t>ru</w:t>
    </w:r>
    <w:proofErr w:type="spellEnd"/>
    <w:r w:rsidRPr="008B27E9">
      <w:rPr>
        <w:rFonts w:ascii="Arial Narrow" w:hAnsi="Arial Narrow"/>
        <w:color w:val="000080"/>
        <w:sz w:val="19"/>
        <w:szCs w:val="19"/>
      </w:rPr>
      <w:t xml:space="preserve">  </w:t>
    </w:r>
  </w:p>
  <w:p w:rsidR="004439AB" w:rsidRPr="008B27E9" w:rsidRDefault="004439AB">
    <w:pPr>
      <w:pStyle w:val="a6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Ind w:w="57" w:type="dxa"/>
      <w:tblLayout w:type="fixed"/>
      <w:tblLook w:val="0000"/>
    </w:tblPr>
    <w:tblGrid>
      <w:gridCol w:w="3544"/>
      <w:gridCol w:w="4162"/>
      <w:gridCol w:w="2126"/>
    </w:tblGrid>
    <w:tr w:rsidR="004439AB" w:rsidRPr="00206A74" w:rsidTr="00EB7032">
      <w:tc>
        <w:tcPr>
          <w:tcW w:w="3544" w:type="dxa"/>
        </w:tcPr>
        <w:p w:rsidR="004439AB" w:rsidRPr="00206A74" w:rsidRDefault="004439AB" w:rsidP="00EB7032">
          <w:pPr>
            <w:pStyle w:val="a6"/>
            <w:ind w:left="0"/>
            <w:rPr>
              <w:rFonts w:ascii="Times New Roman" w:hAnsi="Times New Roman"/>
              <w:color w:val="548DD4"/>
              <w:lang w:val="en-US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  <w:r w:rsidRPr="008512A1">
            <w:rPr>
              <w:rFonts w:ascii="Times New Roman" w:hAnsi="Times New Roman"/>
              <w:color w:val="548DD4"/>
            </w:rPr>
            <w:t>Стр.</w:t>
          </w:r>
          <w:r w:rsidR="00330A3E" w:rsidRPr="008512A1">
            <w:rPr>
              <w:rFonts w:ascii="Times New Roman" w:hAnsi="Times New Roman"/>
              <w:color w:val="548DD4"/>
            </w:rPr>
            <w:fldChar w:fldCharType="begin"/>
          </w:r>
          <w:r w:rsidRPr="008512A1">
            <w:rPr>
              <w:rFonts w:ascii="Times New Roman" w:hAnsi="Times New Roman"/>
              <w:color w:val="548DD4"/>
            </w:rPr>
            <w:instrText xml:space="preserve"> PAGE </w:instrText>
          </w:r>
          <w:r w:rsidR="00330A3E" w:rsidRPr="008512A1">
            <w:rPr>
              <w:rFonts w:ascii="Times New Roman" w:hAnsi="Times New Roman"/>
              <w:color w:val="548DD4"/>
            </w:rPr>
            <w:fldChar w:fldCharType="separate"/>
          </w:r>
          <w:r w:rsidR="0015195F">
            <w:rPr>
              <w:rFonts w:ascii="Times New Roman" w:hAnsi="Times New Roman"/>
              <w:noProof/>
              <w:color w:val="548DD4"/>
            </w:rPr>
            <w:t>8</w:t>
          </w:r>
          <w:r w:rsidR="00330A3E" w:rsidRPr="008512A1">
            <w:rPr>
              <w:rFonts w:ascii="Times New Roman" w:hAnsi="Times New Roman"/>
              <w:color w:val="548DD4"/>
            </w:rPr>
            <w:fldChar w:fldCharType="end"/>
          </w:r>
          <w:r w:rsidRPr="008512A1">
            <w:rPr>
              <w:rFonts w:ascii="Times New Roman" w:hAnsi="Times New Roman"/>
              <w:color w:val="548DD4"/>
            </w:rPr>
            <w:t xml:space="preserve"> из </w:t>
          </w:r>
          <w:r w:rsidR="00330A3E" w:rsidRPr="008512A1">
            <w:rPr>
              <w:rFonts w:ascii="Times New Roman" w:hAnsi="Times New Roman"/>
              <w:color w:val="548DD4"/>
            </w:rPr>
            <w:fldChar w:fldCharType="begin"/>
          </w:r>
          <w:r w:rsidRPr="008512A1">
            <w:rPr>
              <w:rFonts w:ascii="Times New Roman" w:hAnsi="Times New Roman"/>
              <w:color w:val="548DD4"/>
            </w:rPr>
            <w:instrText xml:space="preserve"> NUMPAGES </w:instrText>
          </w:r>
          <w:r w:rsidR="00330A3E" w:rsidRPr="008512A1">
            <w:rPr>
              <w:rFonts w:ascii="Times New Roman" w:hAnsi="Times New Roman"/>
              <w:color w:val="548DD4"/>
            </w:rPr>
            <w:fldChar w:fldCharType="separate"/>
          </w:r>
          <w:r w:rsidR="0015195F">
            <w:rPr>
              <w:rFonts w:ascii="Times New Roman" w:hAnsi="Times New Roman"/>
              <w:noProof/>
              <w:color w:val="548DD4"/>
            </w:rPr>
            <w:t>16</w:t>
          </w:r>
          <w:r w:rsidR="00330A3E" w:rsidRPr="008512A1">
            <w:rPr>
              <w:rFonts w:ascii="Times New Roman" w:hAnsi="Times New Roman"/>
              <w:color w:val="548DD4"/>
            </w:rPr>
            <w:fldChar w:fldCharType="end"/>
          </w:r>
        </w:p>
      </w:tc>
    </w:tr>
  </w:tbl>
  <w:p w:rsidR="004439AB" w:rsidRDefault="004439A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Ind w:w="57" w:type="dxa"/>
      <w:tblLayout w:type="fixed"/>
      <w:tblLook w:val="0000"/>
    </w:tblPr>
    <w:tblGrid>
      <w:gridCol w:w="3544"/>
      <w:gridCol w:w="4162"/>
      <w:gridCol w:w="2126"/>
    </w:tblGrid>
    <w:tr w:rsidR="004439AB" w:rsidRPr="00206A74" w:rsidTr="00EB7032">
      <w:tc>
        <w:tcPr>
          <w:tcW w:w="3544" w:type="dxa"/>
        </w:tcPr>
        <w:p w:rsidR="004439AB" w:rsidRPr="00206A74" w:rsidRDefault="004439AB" w:rsidP="00EB7032">
          <w:pPr>
            <w:pStyle w:val="a6"/>
            <w:ind w:left="0"/>
            <w:rPr>
              <w:rFonts w:ascii="Times New Roman" w:hAnsi="Times New Roman"/>
              <w:color w:val="548DD4"/>
              <w:lang w:val="en-US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F84CE0">
          <w:pPr>
            <w:pStyle w:val="a6"/>
            <w:ind w:left="0"/>
            <w:rPr>
              <w:rFonts w:ascii="Times New Roman" w:hAnsi="Times New Roman"/>
              <w:color w:val="548DD4"/>
            </w:rPr>
          </w:pPr>
          <w:r w:rsidRPr="008512A1">
            <w:rPr>
              <w:rFonts w:ascii="Times New Roman" w:hAnsi="Times New Roman"/>
              <w:color w:val="548DD4"/>
            </w:rPr>
            <w:t xml:space="preserve"> </w:t>
          </w: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</w:tbl>
  <w:p w:rsidR="004439AB" w:rsidRPr="002B2B1F" w:rsidRDefault="004439AB" w:rsidP="00AC62B1">
    <w:pPr>
      <w:pStyle w:val="a6"/>
      <w:ind w:left="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1FA" w:rsidRDefault="001831FA">
      <w:r>
        <w:separator/>
      </w:r>
    </w:p>
  </w:footnote>
  <w:footnote w:type="continuationSeparator" w:id="0">
    <w:p w:rsidR="001831FA" w:rsidRDefault="001831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330A3E">
    <w:pPr>
      <w:pStyle w:val="a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4439AB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4439AB" w:rsidRDefault="004439A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4439AB" w:rsidP="00211EED">
    <w:pPr>
      <w:pStyle w:val="a4"/>
      <w:jc w:val="right"/>
      <w:rPr>
        <w:sz w:val="19"/>
        <w:szCs w:val="19"/>
      </w:rPr>
    </w:pPr>
    <w:r>
      <w:rPr>
        <w:noProof/>
        <w:sz w:val="19"/>
        <w:szCs w:val="19"/>
      </w:rPr>
      <w:drawing>
        <wp:inline distT="0" distB="0" distL="0" distR="0">
          <wp:extent cx="1073150" cy="469900"/>
          <wp:effectExtent l="19050" t="0" r="0" b="0"/>
          <wp:docPr id="79" name="Рисунок 1" descr="проме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роме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4439AB" w:rsidP="003D2236">
    <w:pPr>
      <w:pStyle w:val="a4"/>
      <w:ind w:right="-172"/>
      <w:jc w:val="right"/>
      <w:rPr>
        <w:color w:val="548DD4"/>
        <w:lang w:val="en-US"/>
      </w:rPr>
    </w:pPr>
    <w:r>
      <w:rPr>
        <w:noProof/>
        <w:szCs w:val="18"/>
      </w:rPr>
      <w:drawing>
        <wp:inline distT="0" distB="0" distL="0" distR="0">
          <wp:extent cx="1147445" cy="474345"/>
          <wp:effectExtent l="19050" t="0" r="0" b="0"/>
          <wp:docPr id="171" name="Рисунок 171" descr="ООО  Промет_сейфобщ_верх1_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1" descr="ООО  Промет_сейфобщ_верх1_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0705"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39AB" w:rsidRPr="000C68BA" w:rsidRDefault="00330A3E" w:rsidP="00962A9F">
    <w:pPr>
      <w:pStyle w:val="a4"/>
      <w:tabs>
        <w:tab w:val="clear" w:pos="4153"/>
        <w:tab w:val="clear" w:pos="8306"/>
        <w:tab w:val="right" w:pos="9356"/>
      </w:tabs>
      <w:spacing w:line="220" w:lineRule="exact"/>
      <w:ind w:right="-172"/>
      <w:rPr>
        <w:color w:val="548DD4"/>
        <w:lang w:val="en-US"/>
      </w:rPr>
    </w:pPr>
    <w:r w:rsidRPr="00330A3E">
      <w:rPr>
        <w:rFonts w:ascii="Times New Roman" w:hAnsi="Times New Roman"/>
        <w:noProof/>
        <w:color w:val="548DD4"/>
        <w:sz w:val="20"/>
      </w:rPr>
      <w:pict>
        <v:line id="Line 1" o:spid="_x0000_s2049" style="position:absolute;left:0;text-align:left;z-index:251657728;visibility:visible" from="-4.75pt,9.35pt" to="477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s6FQIAACgEAAAOAAAAZHJzL2Uyb0RvYy54bWysU8Gu2jAQvFfqP1i+QxJeo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" strokecolor="#548dd4"/>
      </w:pict>
    </w:r>
    <w:r w:rsidR="004439AB" w:rsidRPr="000C68BA">
      <w:rPr>
        <w:color w:val="548DD4"/>
        <w:lang w:val="en-US"/>
      </w:rPr>
      <w:tab/>
    </w:r>
  </w:p>
  <w:p w:rsidR="004439AB" w:rsidRPr="00962A9F" w:rsidRDefault="004439AB" w:rsidP="00962A9F">
    <w:pPr>
      <w:pStyle w:val="11"/>
      <w:rPr>
        <w:rFonts w:ascii="Times New Roman" w:hAnsi="Times New Roman"/>
        <w:color w:val="548DD4"/>
        <w:sz w:val="20"/>
        <w:lang w:val="en-US"/>
      </w:rPr>
    </w:pPr>
    <w:r w:rsidRPr="009D0B69">
      <w:rPr>
        <w:rFonts w:ascii="Times New Roman" w:hAnsi="Times New Roman"/>
        <w:color w:val="548DD4"/>
        <w:sz w:val="20"/>
      </w:rPr>
      <w:t>ДЛЯ СЛУЖЕБНОГО ПОЛЬЗОВАНИЯ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5.25pt;height:38.25pt" o:bullet="t">
        <v:imagedata r:id="rId1" o:title="img_alert_ck"/>
      </v:shape>
    </w:pict>
  </w:numPicBullet>
  <w:numPicBullet w:numPicBulletId="1">
    <w:pict>
      <v:shape id="_x0000_i1037" type="#_x0000_t75" style="width:41.25pt;height:32.25pt" o:bullet="t">
        <v:imagedata r:id="rId2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4D3354"/>
    <w:multiLevelType w:val="hybridMultilevel"/>
    <w:tmpl w:val="CF86FE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F444D7"/>
    <w:multiLevelType w:val="hybridMultilevel"/>
    <w:tmpl w:val="722A0E6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A1131A6"/>
    <w:multiLevelType w:val="hybridMultilevel"/>
    <w:tmpl w:val="CD0CF4E0"/>
    <w:lvl w:ilvl="0" w:tplc="FCD2B8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C0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69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45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AA27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2E6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211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7C5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EAA9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A921826"/>
    <w:multiLevelType w:val="singleLevel"/>
    <w:tmpl w:val="D096B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D1E38D5"/>
    <w:multiLevelType w:val="multilevel"/>
    <w:tmpl w:val="0DBC43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6">
    <w:nsid w:val="204C2C90"/>
    <w:multiLevelType w:val="hybridMultilevel"/>
    <w:tmpl w:val="1A769436"/>
    <w:lvl w:ilvl="0" w:tplc="A662A71A">
      <w:start w:val="1"/>
      <w:numFmt w:val="bullet"/>
      <w:lvlText w:val="-"/>
      <w:lvlJc w:val="left"/>
      <w:pPr>
        <w:ind w:left="555" w:hanging="360"/>
      </w:pPr>
      <w:rPr>
        <w:rFonts w:ascii="Times New Roman" w:eastAsia="Batang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7">
    <w:nsid w:val="26E30351"/>
    <w:multiLevelType w:val="hybridMultilevel"/>
    <w:tmpl w:val="C92085A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3A04CD"/>
    <w:multiLevelType w:val="hybridMultilevel"/>
    <w:tmpl w:val="AD843FE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9F2243"/>
    <w:multiLevelType w:val="hybridMultilevel"/>
    <w:tmpl w:val="DCAC6644"/>
    <w:lvl w:ilvl="0" w:tplc="24EA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F55ABA"/>
    <w:multiLevelType w:val="hybridMultilevel"/>
    <w:tmpl w:val="C7EE8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779E7"/>
    <w:multiLevelType w:val="hybridMultilevel"/>
    <w:tmpl w:val="C8B8AD80"/>
    <w:lvl w:ilvl="0" w:tplc="D9040D34">
      <w:start w:val="3"/>
      <w:numFmt w:val="bullet"/>
      <w:lvlText w:val="-"/>
      <w:lvlJc w:val="left"/>
      <w:pPr>
        <w:ind w:left="360" w:hanging="360"/>
      </w:pPr>
      <w:rPr>
        <w:rFonts w:ascii="Times New Roman" w:eastAsia="Malgun Gothic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FF315F"/>
    <w:multiLevelType w:val="hybridMultilevel"/>
    <w:tmpl w:val="C896B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61CA1"/>
    <w:multiLevelType w:val="hybridMultilevel"/>
    <w:tmpl w:val="1682FE08"/>
    <w:lvl w:ilvl="0" w:tplc="1A988DCA">
      <w:start w:val="2"/>
      <w:numFmt w:val="bullet"/>
      <w:lvlText w:val=""/>
      <w:lvlJc w:val="left"/>
      <w:pPr>
        <w:ind w:left="915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5" w:hanging="400"/>
      </w:pPr>
      <w:rPr>
        <w:rFonts w:ascii="Wingdings" w:hAnsi="Wingdings" w:hint="default"/>
      </w:rPr>
    </w:lvl>
  </w:abstractNum>
  <w:abstractNum w:abstractNumId="14">
    <w:nsid w:val="34044E46"/>
    <w:multiLevelType w:val="hybridMultilevel"/>
    <w:tmpl w:val="1BD62396"/>
    <w:lvl w:ilvl="0" w:tplc="BC860A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BCF21A5"/>
    <w:multiLevelType w:val="hybridMultilevel"/>
    <w:tmpl w:val="BBAEA13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DB4049"/>
    <w:multiLevelType w:val="hybridMultilevel"/>
    <w:tmpl w:val="1E4484BE"/>
    <w:lvl w:ilvl="0" w:tplc="CE202F7E">
      <w:start w:val="1"/>
      <w:numFmt w:val="decimal"/>
      <w:lvlText w:val="%1)"/>
      <w:lvlJc w:val="left"/>
      <w:pPr>
        <w:ind w:left="760" w:hanging="360"/>
      </w:pPr>
      <w:rPr>
        <w:rFonts w:ascii="Verdana" w:eastAsia="Dotum" w:hAnsi="Verdan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7BD5D78"/>
    <w:multiLevelType w:val="hybridMultilevel"/>
    <w:tmpl w:val="922635B8"/>
    <w:lvl w:ilvl="0" w:tplc="A662A71A">
      <w:start w:val="1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4F2C51"/>
    <w:multiLevelType w:val="hybridMultilevel"/>
    <w:tmpl w:val="4E326418"/>
    <w:lvl w:ilvl="0" w:tplc="2DAEB8EE">
      <w:start w:val="1"/>
      <w:numFmt w:val="decimal"/>
      <w:lvlText w:val="%1)"/>
      <w:lvlJc w:val="left"/>
      <w:pPr>
        <w:ind w:left="2298" w:hanging="360"/>
      </w:pPr>
      <w:rPr>
        <w:rFonts w:ascii="Malgun Gothic" w:eastAsia="Malgun Gothic" w:hAnsi="Malgun Gothic" w:hint="default"/>
        <w:b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2738" w:hanging="400"/>
      </w:pPr>
    </w:lvl>
    <w:lvl w:ilvl="2" w:tplc="0409001B">
      <w:start w:val="1"/>
      <w:numFmt w:val="lowerRoman"/>
      <w:lvlText w:val="%3."/>
      <w:lvlJc w:val="right"/>
      <w:pPr>
        <w:ind w:left="3138" w:hanging="400"/>
      </w:pPr>
    </w:lvl>
    <w:lvl w:ilvl="3" w:tplc="0409000F">
      <w:start w:val="1"/>
      <w:numFmt w:val="decimal"/>
      <w:lvlText w:val="%4."/>
      <w:lvlJc w:val="left"/>
      <w:pPr>
        <w:ind w:left="3538" w:hanging="400"/>
      </w:pPr>
    </w:lvl>
    <w:lvl w:ilvl="4" w:tplc="04090019">
      <w:start w:val="1"/>
      <w:numFmt w:val="upperLetter"/>
      <w:lvlText w:val="%5."/>
      <w:lvlJc w:val="left"/>
      <w:pPr>
        <w:ind w:left="3938" w:hanging="400"/>
      </w:pPr>
    </w:lvl>
    <w:lvl w:ilvl="5" w:tplc="0409001B">
      <w:start w:val="1"/>
      <w:numFmt w:val="lowerRoman"/>
      <w:lvlText w:val="%6."/>
      <w:lvlJc w:val="right"/>
      <w:pPr>
        <w:ind w:left="4338" w:hanging="400"/>
      </w:pPr>
    </w:lvl>
    <w:lvl w:ilvl="6" w:tplc="0409000F" w:tentative="1">
      <w:start w:val="1"/>
      <w:numFmt w:val="decimal"/>
      <w:lvlText w:val="%7."/>
      <w:lvlJc w:val="left"/>
      <w:pPr>
        <w:ind w:left="4738" w:hanging="400"/>
      </w:pPr>
    </w:lvl>
    <w:lvl w:ilvl="7" w:tplc="04090019" w:tentative="1">
      <w:start w:val="1"/>
      <w:numFmt w:val="upperLetter"/>
      <w:lvlText w:val="%8."/>
      <w:lvlJc w:val="left"/>
      <w:pPr>
        <w:ind w:left="5138" w:hanging="400"/>
      </w:pPr>
    </w:lvl>
    <w:lvl w:ilvl="8" w:tplc="0409001B" w:tentative="1">
      <w:start w:val="1"/>
      <w:numFmt w:val="lowerRoman"/>
      <w:lvlText w:val="%9."/>
      <w:lvlJc w:val="right"/>
      <w:pPr>
        <w:ind w:left="5538" w:hanging="400"/>
      </w:pPr>
    </w:lvl>
  </w:abstractNum>
  <w:abstractNum w:abstractNumId="19">
    <w:nsid w:val="49CB2308"/>
    <w:multiLevelType w:val="hybridMultilevel"/>
    <w:tmpl w:val="41769C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0930FD"/>
    <w:multiLevelType w:val="multilevel"/>
    <w:tmpl w:val="79506E2E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Times New Roman" w:eastAsia="Batang" w:hAnsi="Times New Roman" w:cs="Times New Roman" w:hint="default"/>
        <w:b/>
        <w:bCs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num" w:pos="805"/>
        </w:tabs>
        <w:ind w:left="805" w:hanging="125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156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063" w:firstLine="71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4">
      <w:start w:val="1"/>
      <w:numFmt w:val="decimal"/>
      <w:isLgl/>
      <w:lvlText w:val="%1.%2.%3.%4.%5"/>
      <w:lvlJc w:val="left"/>
      <w:pPr>
        <w:tabs>
          <w:tab w:val="num" w:pos="1474"/>
        </w:tabs>
        <w:ind w:left="1120" w:firstLine="354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5">
      <w:start w:val="1"/>
      <w:numFmt w:val="decimal"/>
      <w:isLgl/>
      <w:lvlText w:val="%1.%2.%3.%4.%5.%6"/>
      <w:lvlJc w:val="left"/>
      <w:pPr>
        <w:tabs>
          <w:tab w:val="num" w:pos="1758"/>
        </w:tabs>
        <w:ind w:left="1480" w:firstLine="278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6">
      <w:start w:val="1"/>
      <w:numFmt w:val="decimal"/>
      <w:isLgl/>
      <w:lvlText w:val="%7)"/>
      <w:lvlJc w:val="left"/>
      <w:pPr>
        <w:tabs>
          <w:tab w:val="num" w:pos="2041"/>
        </w:tabs>
        <w:ind w:left="1480" w:firstLine="561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1840" w:firstLine="485"/>
      </w:pPr>
      <w:rPr>
        <w:rFonts w:hint="default"/>
        <w:b/>
        <w:sz w:val="27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40"/>
        </w:tabs>
        <w:ind w:left="1840" w:hanging="1440"/>
      </w:pPr>
      <w:rPr>
        <w:rFonts w:ascii="Batang" w:eastAsia="Batang" w:hAnsi="Batang" w:hint="default"/>
        <w:b/>
        <w:sz w:val="28"/>
        <w:szCs w:val="28"/>
      </w:rPr>
    </w:lvl>
  </w:abstractNum>
  <w:abstractNum w:abstractNumId="21">
    <w:nsid w:val="4E3169A1"/>
    <w:multiLevelType w:val="hybridMultilevel"/>
    <w:tmpl w:val="929E3BA8"/>
    <w:lvl w:ilvl="0" w:tplc="14A43E5C">
      <w:start w:val="1"/>
      <w:numFmt w:val="decimal"/>
      <w:lvlText w:val="%1)"/>
      <w:lvlJc w:val="left"/>
      <w:pPr>
        <w:ind w:left="-1660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-16160" w:hanging="400"/>
      </w:pPr>
    </w:lvl>
    <w:lvl w:ilvl="2" w:tplc="0409001B" w:tentative="1">
      <w:start w:val="1"/>
      <w:numFmt w:val="lowerRoman"/>
      <w:lvlText w:val="%3."/>
      <w:lvlJc w:val="right"/>
      <w:pPr>
        <w:ind w:left="-15760" w:hanging="400"/>
      </w:pPr>
    </w:lvl>
    <w:lvl w:ilvl="3" w:tplc="0409000F" w:tentative="1">
      <w:start w:val="1"/>
      <w:numFmt w:val="decimal"/>
      <w:lvlText w:val="%4."/>
      <w:lvlJc w:val="left"/>
      <w:pPr>
        <w:ind w:left="-15360" w:hanging="400"/>
      </w:pPr>
    </w:lvl>
    <w:lvl w:ilvl="4" w:tplc="04090019" w:tentative="1">
      <w:start w:val="1"/>
      <w:numFmt w:val="upperLetter"/>
      <w:lvlText w:val="%5."/>
      <w:lvlJc w:val="left"/>
      <w:pPr>
        <w:ind w:left="-14960" w:hanging="400"/>
      </w:pPr>
    </w:lvl>
    <w:lvl w:ilvl="5" w:tplc="0409001B" w:tentative="1">
      <w:start w:val="1"/>
      <w:numFmt w:val="lowerRoman"/>
      <w:lvlText w:val="%6."/>
      <w:lvlJc w:val="right"/>
      <w:pPr>
        <w:ind w:left="-14560" w:hanging="400"/>
      </w:pPr>
    </w:lvl>
    <w:lvl w:ilvl="6" w:tplc="0409000F" w:tentative="1">
      <w:start w:val="1"/>
      <w:numFmt w:val="decimal"/>
      <w:lvlText w:val="%7."/>
      <w:lvlJc w:val="left"/>
      <w:pPr>
        <w:ind w:left="-14160" w:hanging="400"/>
      </w:pPr>
    </w:lvl>
    <w:lvl w:ilvl="7" w:tplc="04090019" w:tentative="1">
      <w:start w:val="1"/>
      <w:numFmt w:val="upperLetter"/>
      <w:lvlText w:val="%8."/>
      <w:lvlJc w:val="left"/>
      <w:pPr>
        <w:ind w:left="-13760" w:hanging="400"/>
      </w:pPr>
    </w:lvl>
    <w:lvl w:ilvl="8" w:tplc="0409001B" w:tentative="1">
      <w:start w:val="1"/>
      <w:numFmt w:val="lowerRoman"/>
      <w:lvlText w:val="%9."/>
      <w:lvlJc w:val="right"/>
      <w:pPr>
        <w:ind w:left="-13360" w:hanging="400"/>
      </w:pPr>
    </w:lvl>
  </w:abstractNum>
  <w:abstractNum w:abstractNumId="22">
    <w:nsid w:val="4F2D4A75"/>
    <w:multiLevelType w:val="hybridMultilevel"/>
    <w:tmpl w:val="88745314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3926EB"/>
    <w:multiLevelType w:val="hybridMultilevel"/>
    <w:tmpl w:val="772666CE"/>
    <w:lvl w:ilvl="0" w:tplc="0278F6D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53A76478"/>
    <w:multiLevelType w:val="hybridMultilevel"/>
    <w:tmpl w:val="D0D06F9C"/>
    <w:lvl w:ilvl="0" w:tplc="412A4D6E">
      <w:start w:val="3"/>
      <w:numFmt w:val="bullet"/>
      <w:lvlText w:val="-"/>
      <w:lvlJc w:val="left"/>
      <w:pPr>
        <w:ind w:left="108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5ED3C08"/>
    <w:multiLevelType w:val="hybridMultilevel"/>
    <w:tmpl w:val="94C6D9DE"/>
    <w:lvl w:ilvl="0" w:tplc="0419000F">
      <w:start w:val="1"/>
      <w:numFmt w:val="decimal"/>
      <w:lvlText w:val="%1.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6">
    <w:nsid w:val="61FD62CB"/>
    <w:multiLevelType w:val="hybridMultilevel"/>
    <w:tmpl w:val="8EB8B62E"/>
    <w:lvl w:ilvl="0" w:tplc="A662A71A">
      <w:start w:val="1"/>
      <w:numFmt w:val="bullet"/>
      <w:lvlText w:val="-"/>
      <w:lvlJc w:val="left"/>
      <w:pPr>
        <w:ind w:left="1353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633238C5"/>
    <w:multiLevelType w:val="multilevel"/>
    <w:tmpl w:val="1812B154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Batang" w:eastAsia="Batang" w:hAnsi="Batang" w:hint="default"/>
        <w:b/>
        <w:bCs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num" w:pos="805"/>
        </w:tabs>
        <w:ind w:left="805" w:hanging="125"/>
      </w:pPr>
      <w:rPr>
        <w:rFonts w:ascii="Times New Roman" w:eastAsia="Batang" w:hAnsi="Times New Roman" w:cs="Times New Roman" w:hint="default"/>
        <w:b/>
        <w:sz w:val="36"/>
        <w:szCs w:val="36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156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063" w:firstLine="71"/>
      </w:pPr>
      <w:rPr>
        <w:rFonts w:ascii="Batang" w:eastAsia="Batang" w:hAnsi="Batang" w:hint="default"/>
        <w:b/>
        <w:sz w:val="36"/>
        <w:szCs w:val="36"/>
      </w:rPr>
    </w:lvl>
    <w:lvl w:ilvl="4">
      <w:start w:val="1"/>
      <w:numFmt w:val="decimal"/>
      <w:isLgl/>
      <w:lvlText w:val="%1.%2.%3.%4.%5"/>
      <w:lvlJc w:val="left"/>
      <w:pPr>
        <w:tabs>
          <w:tab w:val="num" w:pos="1474"/>
        </w:tabs>
        <w:ind w:left="1120" w:firstLine="354"/>
      </w:pPr>
      <w:rPr>
        <w:rFonts w:ascii="Batang" w:eastAsia="Batang" w:hAnsi="Batang" w:hint="default"/>
        <w:b/>
        <w:sz w:val="36"/>
        <w:szCs w:val="36"/>
      </w:rPr>
    </w:lvl>
    <w:lvl w:ilvl="5">
      <w:start w:val="1"/>
      <w:numFmt w:val="decimal"/>
      <w:isLgl/>
      <w:lvlText w:val="%1.%2.%3.%4.%5.%6"/>
      <w:lvlJc w:val="left"/>
      <w:pPr>
        <w:tabs>
          <w:tab w:val="num" w:pos="1758"/>
        </w:tabs>
        <w:ind w:left="1480" w:firstLine="278"/>
      </w:pPr>
      <w:rPr>
        <w:rFonts w:ascii="Batang" w:eastAsia="Batang" w:hAnsi="Batang" w:hint="default"/>
        <w:b/>
        <w:sz w:val="36"/>
        <w:szCs w:val="36"/>
      </w:rPr>
    </w:lvl>
    <w:lvl w:ilvl="6">
      <w:start w:val="1"/>
      <w:numFmt w:val="decimal"/>
      <w:isLgl/>
      <w:lvlText w:val="%7)"/>
      <w:lvlJc w:val="left"/>
      <w:pPr>
        <w:tabs>
          <w:tab w:val="num" w:pos="2041"/>
        </w:tabs>
        <w:ind w:left="1480" w:firstLine="561"/>
      </w:pPr>
      <w:rPr>
        <w:rFonts w:ascii="Batang" w:eastAsia="Batang" w:hAnsi="Batang" w:cs="Times New Roman"/>
        <w:b/>
        <w:sz w:val="28"/>
        <w:szCs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1840" w:firstLine="485"/>
      </w:pPr>
      <w:rPr>
        <w:rFonts w:hint="default"/>
        <w:b/>
        <w:sz w:val="27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40"/>
        </w:tabs>
        <w:ind w:left="1840" w:hanging="1440"/>
      </w:pPr>
      <w:rPr>
        <w:rFonts w:ascii="Batang" w:eastAsia="Batang" w:hAnsi="Batang" w:hint="default"/>
        <w:b/>
        <w:sz w:val="28"/>
        <w:szCs w:val="28"/>
      </w:rPr>
    </w:lvl>
  </w:abstractNum>
  <w:abstractNum w:abstractNumId="28">
    <w:nsid w:val="638D5A2C"/>
    <w:multiLevelType w:val="singleLevel"/>
    <w:tmpl w:val="39528BD0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</w:lvl>
  </w:abstractNum>
  <w:abstractNum w:abstractNumId="29">
    <w:nsid w:val="660065D4"/>
    <w:multiLevelType w:val="hybridMultilevel"/>
    <w:tmpl w:val="66C05B06"/>
    <w:lvl w:ilvl="0" w:tplc="646E3E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5A99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C3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0C4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EA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A2A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7C5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C8F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E60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AD06C8B"/>
    <w:multiLevelType w:val="hybridMultilevel"/>
    <w:tmpl w:val="A7B8DB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18250F8"/>
    <w:multiLevelType w:val="hybridMultilevel"/>
    <w:tmpl w:val="DD848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01D22"/>
    <w:multiLevelType w:val="hybridMultilevel"/>
    <w:tmpl w:val="C9CEA050"/>
    <w:lvl w:ilvl="0" w:tplc="0A049F88">
      <w:start w:val="1"/>
      <w:numFmt w:val="bullet"/>
      <w:lvlText w:val="-"/>
      <w:lvlJc w:val="left"/>
      <w:pPr>
        <w:ind w:left="7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344378F"/>
    <w:multiLevelType w:val="hybridMultilevel"/>
    <w:tmpl w:val="6AD0153E"/>
    <w:lvl w:ilvl="0" w:tplc="E90CF5E2">
      <w:start w:val="1"/>
      <w:numFmt w:val="decimal"/>
      <w:lvlText w:val="%1)"/>
      <w:lvlJc w:val="left"/>
      <w:pPr>
        <w:ind w:left="148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34">
    <w:nsid w:val="75EC3DA5"/>
    <w:multiLevelType w:val="hybridMultilevel"/>
    <w:tmpl w:val="286E7D02"/>
    <w:lvl w:ilvl="0" w:tplc="A662A71A">
      <w:start w:val="1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69D26A0"/>
    <w:multiLevelType w:val="hybridMultilevel"/>
    <w:tmpl w:val="088A157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2D3B2A"/>
    <w:multiLevelType w:val="hybridMultilevel"/>
    <w:tmpl w:val="FB929D46"/>
    <w:lvl w:ilvl="0" w:tplc="63D0B72C">
      <w:start w:val="1"/>
      <w:numFmt w:val="decimal"/>
      <w:lvlText w:val="%1)"/>
      <w:lvlJc w:val="left"/>
      <w:pPr>
        <w:ind w:left="1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800" w:hanging="400"/>
      </w:pPr>
    </w:lvl>
    <w:lvl w:ilvl="2" w:tplc="0409001B">
      <w:start w:val="1"/>
      <w:numFmt w:val="lowerRoman"/>
      <w:lvlText w:val="%3."/>
      <w:lvlJc w:val="right"/>
      <w:pPr>
        <w:ind w:left="2200" w:hanging="400"/>
      </w:pPr>
    </w:lvl>
    <w:lvl w:ilvl="3" w:tplc="1786C5A0">
      <w:start w:val="1"/>
      <w:numFmt w:val="decimalEnclosedCircle"/>
      <w:lvlText w:val="%4"/>
      <w:lvlJc w:val="left"/>
      <w:pPr>
        <w:ind w:left="2560" w:hanging="360"/>
      </w:pPr>
      <w:rPr>
        <w:rFonts w:ascii="Malgun Gothic" w:eastAsia="Malgun Gothic" w:hAnsi="Malgun Gothic" w:cs="Malgun Gothic" w:hint="default"/>
      </w:r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28"/>
  </w:num>
  <w:num w:numId="4">
    <w:abstractNumId w:val="5"/>
  </w:num>
  <w:num w:numId="5">
    <w:abstractNumId w:val="10"/>
  </w:num>
  <w:num w:numId="6">
    <w:abstractNumId w:val="3"/>
  </w:num>
  <w:num w:numId="7">
    <w:abstractNumId w:val="29"/>
  </w:num>
  <w:num w:numId="8">
    <w:abstractNumId w:val="22"/>
  </w:num>
  <w:num w:numId="9">
    <w:abstractNumId w:val="9"/>
  </w:num>
  <w:num w:numId="10">
    <w:abstractNumId w:val="24"/>
  </w:num>
  <w:num w:numId="11">
    <w:abstractNumId w:val="11"/>
  </w:num>
  <w:num w:numId="12">
    <w:abstractNumId w:val="34"/>
  </w:num>
  <w:num w:numId="13">
    <w:abstractNumId w:val="26"/>
  </w:num>
  <w:num w:numId="14">
    <w:abstractNumId w:val="25"/>
  </w:num>
  <w:num w:numId="15">
    <w:abstractNumId w:val="17"/>
  </w:num>
  <w:num w:numId="16">
    <w:abstractNumId w:val="19"/>
  </w:num>
  <w:num w:numId="17">
    <w:abstractNumId w:val="15"/>
  </w:num>
  <w:num w:numId="18">
    <w:abstractNumId w:val="2"/>
  </w:num>
  <w:num w:numId="19">
    <w:abstractNumId w:val="35"/>
  </w:num>
  <w:num w:numId="20">
    <w:abstractNumId w:val="7"/>
  </w:num>
  <w:num w:numId="21">
    <w:abstractNumId w:val="8"/>
  </w:num>
  <w:num w:numId="22">
    <w:abstractNumId w:val="30"/>
  </w:num>
  <w:num w:numId="23">
    <w:abstractNumId w:val="1"/>
  </w:num>
  <w:num w:numId="24">
    <w:abstractNumId w:val="20"/>
  </w:num>
  <w:num w:numId="25">
    <w:abstractNumId w:val="16"/>
  </w:num>
  <w:num w:numId="26">
    <w:abstractNumId w:val="6"/>
  </w:num>
  <w:num w:numId="27">
    <w:abstractNumId w:val="32"/>
  </w:num>
  <w:num w:numId="28">
    <w:abstractNumId w:val="21"/>
  </w:num>
  <w:num w:numId="29">
    <w:abstractNumId w:val="33"/>
  </w:num>
  <w:num w:numId="30">
    <w:abstractNumId w:val="18"/>
  </w:num>
  <w:num w:numId="31">
    <w:abstractNumId w:val="13"/>
  </w:num>
  <w:num w:numId="32">
    <w:abstractNumId w:val="36"/>
  </w:num>
  <w:num w:numId="33">
    <w:abstractNumId w:val="27"/>
  </w:num>
  <w:num w:numId="34">
    <w:abstractNumId w:val="14"/>
  </w:num>
  <w:num w:numId="35">
    <w:abstractNumId w:val="23"/>
  </w:num>
  <w:num w:numId="36">
    <w:abstractNumId w:val="31"/>
  </w:num>
  <w:num w:numId="37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Захаров Сергей Иванович">
    <w15:presenceInfo w15:providerId="AD" w15:userId="S-1-5-21-3379164636-1068504028-790982301-562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218">
      <o:colormru v:ext="edit" colors="blue,#0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84CE0"/>
    <w:rsid w:val="0000190D"/>
    <w:rsid w:val="000054DB"/>
    <w:rsid w:val="000054F3"/>
    <w:rsid w:val="00010E02"/>
    <w:rsid w:val="00011535"/>
    <w:rsid w:val="000120DC"/>
    <w:rsid w:val="0001213D"/>
    <w:rsid w:val="000155F7"/>
    <w:rsid w:val="00015BEE"/>
    <w:rsid w:val="00015ECF"/>
    <w:rsid w:val="0001746D"/>
    <w:rsid w:val="000229E4"/>
    <w:rsid w:val="00022E77"/>
    <w:rsid w:val="00032900"/>
    <w:rsid w:val="00032E5C"/>
    <w:rsid w:val="00034EBE"/>
    <w:rsid w:val="000435B6"/>
    <w:rsid w:val="0004389E"/>
    <w:rsid w:val="000513FA"/>
    <w:rsid w:val="00052D81"/>
    <w:rsid w:val="00054F25"/>
    <w:rsid w:val="0005630C"/>
    <w:rsid w:val="00066E2D"/>
    <w:rsid w:val="00067347"/>
    <w:rsid w:val="00067DE8"/>
    <w:rsid w:val="00072FC2"/>
    <w:rsid w:val="000750A2"/>
    <w:rsid w:val="00076E72"/>
    <w:rsid w:val="00077274"/>
    <w:rsid w:val="000779DE"/>
    <w:rsid w:val="0008292A"/>
    <w:rsid w:val="00083B65"/>
    <w:rsid w:val="00083BD3"/>
    <w:rsid w:val="00086ADC"/>
    <w:rsid w:val="00090517"/>
    <w:rsid w:val="000935D3"/>
    <w:rsid w:val="000963AB"/>
    <w:rsid w:val="000A0566"/>
    <w:rsid w:val="000A2A2F"/>
    <w:rsid w:val="000A303A"/>
    <w:rsid w:val="000A5101"/>
    <w:rsid w:val="000A6166"/>
    <w:rsid w:val="000A7B1D"/>
    <w:rsid w:val="000B0020"/>
    <w:rsid w:val="000B03EE"/>
    <w:rsid w:val="000B3606"/>
    <w:rsid w:val="000B403C"/>
    <w:rsid w:val="000B6B82"/>
    <w:rsid w:val="000C015C"/>
    <w:rsid w:val="000C373F"/>
    <w:rsid w:val="000C68BA"/>
    <w:rsid w:val="000C7AEE"/>
    <w:rsid w:val="000D34A0"/>
    <w:rsid w:val="000D56BB"/>
    <w:rsid w:val="000E4E44"/>
    <w:rsid w:val="000E73DE"/>
    <w:rsid w:val="000F0545"/>
    <w:rsid w:val="000F59C4"/>
    <w:rsid w:val="000F6C07"/>
    <w:rsid w:val="00101954"/>
    <w:rsid w:val="00102BEC"/>
    <w:rsid w:val="0010434C"/>
    <w:rsid w:val="00111C67"/>
    <w:rsid w:val="00117C47"/>
    <w:rsid w:val="0012219F"/>
    <w:rsid w:val="00123C61"/>
    <w:rsid w:val="001264C9"/>
    <w:rsid w:val="00132B17"/>
    <w:rsid w:val="00137B72"/>
    <w:rsid w:val="00143163"/>
    <w:rsid w:val="0014575F"/>
    <w:rsid w:val="00150116"/>
    <w:rsid w:val="0015195F"/>
    <w:rsid w:val="0015488E"/>
    <w:rsid w:val="001549F2"/>
    <w:rsid w:val="00155E5F"/>
    <w:rsid w:val="00161E16"/>
    <w:rsid w:val="001653B0"/>
    <w:rsid w:val="001719F2"/>
    <w:rsid w:val="001725B6"/>
    <w:rsid w:val="001774F5"/>
    <w:rsid w:val="00182E36"/>
    <w:rsid w:val="001831FA"/>
    <w:rsid w:val="00186C31"/>
    <w:rsid w:val="00192E2E"/>
    <w:rsid w:val="00195007"/>
    <w:rsid w:val="00195D27"/>
    <w:rsid w:val="001A3F4B"/>
    <w:rsid w:val="001A6A31"/>
    <w:rsid w:val="001A73D7"/>
    <w:rsid w:val="001B12B9"/>
    <w:rsid w:val="001B3963"/>
    <w:rsid w:val="001B4264"/>
    <w:rsid w:val="001B771B"/>
    <w:rsid w:val="001C5925"/>
    <w:rsid w:val="001C63D0"/>
    <w:rsid w:val="001D1116"/>
    <w:rsid w:val="001D2417"/>
    <w:rsid w:val="001D5356"/>
    <w:rsid w:val="001D76A1"/>
    <w:rsid w:val="001E34B8"/>
    <w:rsid w:val="001E41F2"/>
    <w:rsid w:val="001E4F23"/>
    <w:rsid w:val="00200F85"/>
    <w:rsid w:val="002026CD"/>
    <w:rsid w:val="00206A74"/>
    <w:rsid w:val="00206ED0"/>
    <w:rsid w:val="00207481"/>
    <w:rsid w:val="00211EED"/>
    <w:rsid w:val="0021511E"/>
    <w:rsid w:val="0021580B"/>
    <w:rsid w:val="00222781"/>
    <w:rsid w:val="002251EF"/>
    <w:rsid w:val="0022715C"/>
    <w:rsid w:val="00230B48"/>
    <w:rsid w:val="002329D4"/>
    <w:rsid w:val="00234E8C"/>
    <w:rsid w:val="00237929"/>
    <w:rsid w:val="00244695"/>
    <w:rsid w:val="00245441"/>
    <w:rsid w:val="0024701C"/>
    <w:rsid w:val="00250F9E"/>
    <w:rsid w:val="002523F7"/>
    <w:rsid w:val="00252F21"/>
    <w:rsid w:val="00254315"/>
    <w:rsid w:val="0025518E"/>
    <w:rsid w:val="002638D8"/>
    <w:rsid w:val="00264CDD"/>
    <w:rsid w:val="00265F37"/>
    <w:rsid w:val="002718A2"/>
    <w:rsid w:val="002725BF"/>
    <w:rsid w:val="00273951"/>
    <w:rsid w:val="00276594"/>
    <w:rsid w:val="0028272F"/>
    <w:rsid w:val="00283754"/>
    <w:rsid w:val="00286578"/>
    <w:rsid w:val="00287CA5"/>
    <w:rsid w:val="002934B4"/>
    <w:rsid w:val="002966E3"/>
    <w:rsid w:val="00296BAA"/>
    <w:rsid w:val="002970BB"/>
    <w:rsid w:val="00297AFE"/>
    <w:rsid w:val="002A1AB3"/>
    <w:rsid w:val="002A37A9"/>
    <w:rsid w:val="002A54C3"/>
    <w:rsid w:val="002A7354"/>
    <w:rsid w:val="002B04D7"/>
    <w:rsid w:val="002B27F1"/>
    <w:rsid w:val="002B299D"/>
    <w:rsid w:val="002B2B1F"/>
    <w:rsid w:val="002B6028"/>
    <w:rsid w:val="002C000D"/>
    <w:rsid w:val="002C0288"/>
    <w:rsid w:val="002C0BA2"/>
    <w:rsid w:val="002C147A"/>
    <w:rsid w:val="002C2417"/>
    <w:rsid w:val="002C6201"/>
    <w:rsid w:val="002D1D20"/>
    <w:rsid w:val="002D1F20"/>
    <w:rsid w:val="002D2AA8"/>
    <w:rsid w:val="002D39D8"/>
    <w:rsid w:val="002D487B"/>
    <w:rsid w:val="002D625E"/>
    <w:rsid w:val="002E122E"/>
    <w:rsid w:val="002E3228"/>
    <w:rsid w:val="002E4CEB"/>
    <w:rsid w:val="002E5B68"/>
    <w:rsid w:val="002F0DB3"/>
    <w:rsid w:val="002F3ACD"/>
    <w:rsid w:val="00306C7B"/>
    <w:rsid w:val="00307521"/>
    <w:rsid w:val="00314D2F"/>
    <w:rsid w:val="0032192E"/>
    <w:rsid w:val="00323213"/>
    <w:rsid w:val="00327644"/>
    <w:rsid w:val="00330A3E"/>
    <w:rsid w:val="003312B1"/>
    <w:rsid w:val="00331D98"/>
    <w:rsid w:val="00334567"/>
    <w:rsid w:val="00336EAF"/>
    <w:rsid w:val="00337512"/>
    <w:rsid w:val="003442CE"/>
    <w:rsid w:val="0035303F"/>
    <w:rsid w:val="00353D42"/>
    <w:rsid w:val="00370164"/>
    <w:rsid w:val="00371E53"/>
    <w:rsid w:val="00373F33"/>
    <w:rsid w:val="0037557F"/>
    <w:rsid w:val="0037765A"/>
    <w:rsid w:val="0038108C"/>
    <w:rsid w:val="0038380A"/>
    <w:rsid w:val="003864DC"/>
    <w:rsid w:val="00390932"/>
    <w:rsid w:val="003937DD"/>
    <w:rsid w:val="00396066"/>
    <w:rsid w:val="003A0B42"/>
    <w:rsid w:val="003A42D1"/>
    <w:rsid w:val="003A5ADC"/>
    <w:rsid w:val="003B47BB"/>
    <w:rsid w:val="003B748D"/>
    <w:rsid w:val="003C1FA3"/>
    <w:rsid w:val="003C2655"/>
    <w:rsid w:val="003C4869"/>
    <w:rsid w:val="003D0705"/>
    <w:rsid w:val="003D2236"/>
    <w:rsid w:val="003D7477"/>
    <w:rsid w:val="003E0C02"/>
    <w:rsid w:val="003E1364"/>
    <w:rsid w:val="003E2633"/>
    <w:rsid w:val="003E3161"/>
    <w:rsid w:val="003E3B38"/>
    <w:rsid w:val="003E42D5"/>
    <w:rsid w:val="003E4385"/>
    <w:rsid w:val="003F0962"/>
    <w:rsid w:val="003F0D0E"/>
    <w:rsid w:val="003F0D12"/>
    <w:rsid w:val="003F1766"/>
    <w:rsid w:val="003F640A"/>
    <w:rsid w:val="00401559"/>
    <w:rsid w:val="00403F8C"/>
    <w:rsid w:val="00407B7F"/>
    <w:rsid w:val="0041270E"/>
    <w:rsid w:val="00413E21"/>
    <w:rsid w:val="00415EFA"/>
    <w:rsid w:val="00421D43"/>
    <w:rsid w:val="00423463"/>
    <w:rsid w:val="004274BD"/>
    <w:rsid w:val="0043383C"/>
    <w:rsid w:val="00433F19"/>
    <w:rsid w:val="00435EA0"/>
    <w:rsid w:val="00437F05"/>
    <w:rsid w:val="00442895"/>
    <w:rsid w:val="004439AB"/>
    <w:rsid w:val="00443BA1"/>
    <w:rsid w:val="0044594B"/>
    <w:rsid w:val="0045763C"/>
    <w:rsid w:val="00457CE7"/>
    <w:rsid w:val="00466E6A"/>
    <w:rsid w:val="00466F7C"/>
    <w:rsid w:val="0047293C"/>
    <w:rsid w:val="00474155"/>
    <w:rsid w:val="0047530E"/>
    <w:rsid w:val="00476E55"/>
    <w:rsid w:val="004809C6"/>
    <w:rsid w:val="0048382E"/>
    <w:rsid w:val="004868CE"/>
    <w:rsid w:val="00490C2E"/>
    <w:rsid w:val="00492F94"/>
    <w:rsid w:val="00497096"/>
    <w:rsid w:val="00497A3D"/>
    <w:rsid w:val="004A0FF5"/>
    <w:rsid w:val="004A49B9"/>
    <w:rsid w:val="004B1022"/>
    <w:rsid w:val="004B1558"/>
    <w:rsid w:val="004B34A3"/>
    <w:rsid w:val="004B4530"/>
    <w:rsid w:val="004B7AAA"/>
    <w:rsid w:val="004C08A2"/>
    <w:rsid w:val="004C0E7D"/>
    <w:rsid w:val="004C1FEE"/>
    <w:rsid w:val="004C386A"/>
    <w:rsid w:val="004C7D2D"/>
    <w:rsid w:val="004D3BEC"/>
    <w:rsid w:val="004D4446"/>
    <w:rsid w:val="004D4CF5"/>
    <w:rsid w:val="004D5416"/>
    <w:rsid w:val="004E02E5"/>
    <w:rsid w:val="004E06C1"/>
    <w:rsid w:val="004E3F12"/>
    <w:rsid w:val="004E492E"/>
    <w:rsid w:val="004E626A"/>
    <w:rsid w:val="004F4BB7"/>
    <w:rsid w:val="004F57F9"/>
    <w:rsid w:val="004F6518"/>
    <w:rsid w:val="00500002"/>
    <w:rsid w:val="0050065C"/>
    <w:rsid w:val="00505641"/>
    <w:rsid w:val="0051128D"/>
    <w:rsid w:val="00512621"/>
    <w:rsid w:val="005209FD"/>
    <w:rsid w:val="00520FB1"/>
    <w:rsid w:val="00522770"/>
    <w:rsid w:val="00522ECC"/>
    <w:rsid w:val="00525B98"/>
    <w:rsid w:val="0052793F"/>
    <w:rsid w:val="00532A98"/>
    <w:rsid w:val="0053728E"/>
    <w:rsid w:val="00542547"/>
    <w:rsid w:val="00546402"/>
    <w:rsid w:val="00546EED"/>
    <w:rsid w:val="00550A37"/>
    <w:rsid w:val="00551FCE"/>
    <w:rsid w:val="00552F87"/>
    <w:rsid w:val="00561484"/>
    <w:rsid w:val="00566648"/>
    <w:rsid w:val="0057008F"/>
    <w:rsid w:val="00573DF7"/>
    <w:rsid w:val="0058291A"/>
    <w:rsid w:val="00584450"/>
    <w:rsid w:val="0058540C"/>
    <w:rsid w:val="0058637B"/>
    <w:rsid w:val="00593596"/>
    <w:rsid w:val="00595EA4"/>
    <w:rsid w:val="005A15AD"/>
    <w:rsid w:val="005A41DC"/>
    <w:rsid w:val="005B1812"/>
    <w:rsid w:val="005B68F0"/>
    <w:rsid w:val="005B6F89"/>
    <w:rsid w:val="005B7F64"/>
    <w:rsid w:val="005C020F"/>
    <w:rsid w:val="005C1B7E"/>
    <w:rsid w:val="005C6702"/>
    <w:rsid w:val="005C7D07"/>
    <w:rsid w:val="005D5CA8"/>
    <w:rsid w:val="005D7C1F"/>
    <w:rsid w:val="005E49F0"/>
    <w:rsid w:val="005F1889"/>
    <w:rsid w:val="005F6AAF"/>
    <w:rsid w:val="006009DA"/>
    <w:rsid w:val="00603E1F"/>
    <w:rsid w:val="00605000"/>
    <w:rsid w:val="0060712B"/>
    <w:rsid w:val="006075CE"/>
    <w:rsid w:val="00611A99"/>
    <w:rsid w:val="00611D2A"/>
    <w:rsid w:val="00613A02"/>
    <w:rsid w:val="00615362"/>
    <w:rsid w:val="006156FE"/>
    <w:rsid w:val="0062421C"/>
    <w:rsid w:val="0062473C"/>
    <w:rsid w:val="00626B85"/>
    <w:rsid w:val="006327A9"/>
    <w:rsid w:val="00634060"/>
    <w:rsid w:val="00643455"/>
    <w:rsid w:val="00645290"/>
    <w:rsid w:val="0064540A"/>
    <w:rsid w:val="00647A33"/>
    <w:rsid w:val="00653227"/>
    <w:rsid w:val="00654DAF"/>
    <w:rsid w:val="0066023D"/>
    <w:rsid w:val="006610EB"/>
    <w:rsid w:val="00663E4D"/>
    <w:rsid w:val="00664F70"/>
    <w:rsid w:val="0066536A"/>
    <w:rsid w:val="006653BD"/>
    <w:rsid w:val="00667F9D"/>
    <w:rsid w:val="00673721"/>
    <w:rsid w:val="00675FEE"/>
    <w:rsid w:val="00676843"/>
    <w:rsid w:val="006805D1"/>
    <w:rsid w:val="00680FCE"/>
    <w:rsid w:val="00683324"/>
    <w:rsid w:val="006835A2"/>
    <w:rsid w:val="00683E42"/>
    <w:rsid w:val="0068472C"/>
    <w:rsid w:val="00691158"/>
    <w:rsid w:val="0069253A"/>
    <w:rsid w:val="00695C8C"/>
    <w:rsid w:val="00697F87"/>
    <w:rsid w:val="006A1988"/>
    <w:rsid w:val="006A22B4"/>
    <w:rsid w:val="006A3798"/>
    <w:rsid w:val="006A37EA"/>
    <w:rsid w:val="006A5BEE"/>
    <w:rsid w:val="006B1351"/>
    <w:rsid w:val="006B4FBD"/>
    <w:rsid w:val="006B6348"/>
    <w:rsid w:val="006B661A"/>
    <w:rsid w:val="006B7090"/>
    <w:rsid w:val="006C17A0"/>
    <w:rsid w:val="006C2BFA"/>
    <w:rsid w:val="006C7812"/>
    <w:rsid w:val="006D09F5"/>
    <w:rsid w:val="006D0A56"/>
    <w:rsid w:val="006D0A6E"/>
    <w:rsid w:val="006D1F35"/>
    <w:rsid w:val="006D26C7"/>
    <w:rsid w:val="006D4C21"/>
    <w:rsid w:val="006D641B"/>
    <w:rsid w:val="006E0F73"/>
    <w:rsid w:val="006E2F07"/>
    <w:rsid w:val="006E3494"/>
    <w:rsid w:val="006E3571"/>
    <w:rsid w:val="006E4198"/>
    <w:rsid w:val="006E5F58"/>
    <w:rsid w:val="006E7765"/>
    <w:rsid w:val="006F3789"/>
    <w:rsid w:val="006F6287"/>
    <w:rsid w:val="006F65B8"/>
    <w:rsid w:val="00702E2F"/>
    <w:rsid w:val="00705CC2"/>
    <w:rsid w:val="00706B78"/>
    <w:rsid w:val="00707F72"/>
    <w:rsid w:val="0071627A"/>
    <w:rsid w:val="00722804"/>
    <w:rsid w:val="00725D09"/>
    <w:rsid w:val="00727F70"/>
    <w:rsid w:val="00741716"/>
    <w:rsid w:val="007456D2"/>
    <w:rsid w:val="007475ED"/>
    <w:rsid w:val="00747FBC"/>
    <w:rsid w:val="0075382B"/>
    <w:rsid w:val="0075437A"/>
    <w:rsid w:val="00757F2A"/>
    <w:rsid w:val="00760592"/>
    <w:rsid w:val="00760BA6"/>
    <w:rsid w:val="00762E76"/>
    <w:rsid w:val="007641C5"/>
    <w:rsid w:val="007650FE"/>
    <w:rsid w:val="0076554B"/>
    <w:rsid w:val="00772244"/>
    <w:rsid w:val="00772808"/>
    <w:rsid w:val="007742FB"/>
    <w:rsid w:val="00775083"/>
    <w:rsid w:val="00782BF0"/>
    <w:rsid w:val="007842E4"/>
    <w:rsid w:val="007857E3"/>
    <w:rsid w:val="00792BF4"/>
    <w:rsid w:val="007934BF"/>
    <w:rsid w:val="007A029D"/>
    <w:rsid w:val="007A1B08"/>
    <w:rsid w:val="007A1B82"/>
    <w:rsid w:val="007A4C5A"/>
    <w:rsid w:val="007A5FCC"/>
    <w:rsid w:val="007B4708"/>
    <w:rsid w:val="007C1775"/>
    <w:rsid w:val="007C27D6"/>
    <w:rsid w:val="007C3A69"/>
    <w:rsid w:val="007C419C"/>
    <w:rsid w:val="007C546D"/>
    <w:rsid w:val="007C5A7C"/>
    <w:rsid w:val="007C659C"/>
    <w:rsid w:val="007D05EE"/>
    <w:rsid w:val="007D12F9"/>
    <w:rsid w:val="007D1D44"/>
    <w:rsid w:val="007D4105"/>
    <w:rsid w:val="007D411F"/>
    <w:rsid w:val="007E2DC5"/>
    <w:rsid w:val="007E34A8"/>
    <w:rsid w:val="007E4A3A"/>
    <w:rsid w:val="007E4E1C"/>
    <w:rsid w:val="007E536D"/>
    <w:rsid w:val="007F2A3A"/>
    <w:rsid w:val="007F7E7A"/>
    <w:rsid w:val="0080148A"/>
    <w:rsid w:val="00801522"/>
    <w:rsid w:val="008028E8"/>
    <w:rsid w:val="008029E2"/>
    <w:rsid w:val="00803805"/>
    <w:rsid w:val="008076E6"/>
    <w:rsid w:val="00807E51"/>
    <w:rsid w:val="008109D5"/>
    <w:rsid w:val="00810B69"/>
    <w:rsid w:val="008162ED"/>
    <w:rsid w:val="008218F9"/>
    <w:rsid w:val="00822528"/>
    <w:rsid w:val="008340C9"/>
    <w:rsid w:val="00842542"/>
    <w:rsid w:val="00842D34"/>
    <w:rsid w:val="008512A1"/>
    <w:rsid w:val="0085222F"/>
    <w:rsid w:val="00854880"/>
    <w:rsid w:val="0087379E"/>
    <w:rsid w:val="00874AB9"/>
    <w:rsid w:val="0087616A"/>
    <w:rsid w:val="00880E36"/>
    <w:rsid w:val="00881D36"/>
    <w:rsid w:val="008823CD"/>
    <w:rsid w:val="00882823"/>
    <w:rsid w:val="008829D1"/>
    <w:rsid w:val="00883325"/>
    <w:rsid w:val="00890F13"/>
    <w:rsid w:val="0089151F"/>
    <w:rsid w:val="008935AC"/>
    <w:rsid w:val="00895BC9"/>
    <w:rsid w:val="00896383"/>
    <w:rsid w:val="008971DE"/>
    <w:rsid w:val="008A26B3"/>
    <w:rsid w:val="008A498E"/>
    <w:rsid w:val="008B22E4"/>
    <w:rsid w:val="008B254F"/>
    <w:rsid w:val="008B363C"/>
    <w:rsid w:val="008B423C"/>
    <w:rsid w:val="008B5E72"/>
    <w:rsid w:val="008B6F59"/>
    <w:rsid w:val="008B7977"/>
    <w:rsid w:val="008C2729"/>
    <w:rsid w:val="008D003E"/>
    <w:rsid w:val="008D0531"/>
    <w:rsid w:val="008D44D1"/>
    <w:rsid w:val="008E20E6"/>
    <w:rsid w:val="008E6742"/>
    <w:rsid w:val="008F26B2"/>
    <w:rsid w:val="008F7054"/>
    <w:rsid w:val="008F7E73"/>
    <w:rsid w:val="00900001"/>
    <w:rsid w:val="00901436"/>
    <w:rsid w:val="009026E4"/>
    <w:rsid w:val="0090303F"/>
    <w:rsid w:val="009074B6"/>
    <w:rsid w:val="009078D6"/>
    <w:rsid w:val="009109D7"/>
    <w:rsid w:val="00915F81"/>
    <w:rsid w:val="00917790"/>
    <w:rsid w:val="00920281"/>
    <w:rsid w:val="00920326"/>
    <w:rsid w:val="0092231D"/>
    <w:rsid w:val="00922754"/>
    <w:rsid w:val="0092429C"/>
    <w:rsid w:val="00924BC7"/>
    <w:rsid w:val="00924C12"/>
    <w:rsid w:val="0093024D"/>
    <w:rsid w:val="00941058"/>
    <w:rsid w:val="00942C36"/>
    <w:rsid w:val="00944370"/>
    <w:rsid w:val="009465F4"/>
    <w:rsid w:val="00956308"/>
    <w:rsid w:val="0095711D"/>
    <w:rsid w:val="00962467"/>
    <w:rsid w:val="00962508"/>
    <w:rsid w:val="00962A9F"/>
    <w:rsid w:val="00962F93"/>
    <w:rsid w:val="00965926"/>
    <w:rsid w:val="00966717"/>
    <w:rsid w:val="00971710"/>
    <w:rsid w:val="00975E77"/>
    <w:rsid w:val="00976BF4"/>
    <w:rsid w:val="009811E7"/>
    <w:rsid w:val="009812DF"/>
    <w:rsid w:val="0098153F"/>
    <w:rsid w:val="00981570"/>
    <w:rsid w:val="00985E5D"/>
    <w:rsid w:val="00987839"/>
    <w:rsid w:val="0099523F"/>
    <w:rsid w:val="0099624D"/>
    <w:rsid w:val="009A1557"/>
    <w:rsid w:val="009A3723"/>
    <w:rsid w:val="009A5B5D"/>
    <w:rsid w:val="009A5D56"/>
    <w:rsid w:val="009A6F24"/>
    <w:rsid w:val="009B35E0"/>
    <w:rsid w:val="009B37D9"/>
    <w:rsid w:val="009B5E39"/>
    <w:rsid w:val="009B7C37"/>
    <w:rsid w:val="009C07D8"/>
    <w:rsid w:val="009C279F"/>
    <w:rsid w:val="009C47DC"/>
    <w:rsid w:val="009C5538"/>
    <w:rsid w:val="009C5789"/>
    <w:rsid w:val="009C57A3"/>
    <w:rsid w:val="009C72FD"/>
    <w:rsid w:val="009D0B69"/>
    <w:rsid w:val="009D2E3A"/>
    <w:rsid w:val="009D2FAF"/>
    <w:rsid w:val="009D4203"/>
    <w:rsid w:val="009D4401"/>
    <w:rsid w:val="009D4C28"/>
    <w:rsid w:val="009E0273"/>
    <w:rsid w:val="009E3F02"/>
    <w:rsid w:val="009E41BD"/>
    <w:rsid w:val="009E5664"/>
    <w:rsid w:val="009F4E10"/>
    <w:rsid w:val="00A054BB"/>
    <w:rsid w:val="00A059F4"/>
    <w:rsid w:val="00A070D6"/>
    <w:rsid w:val="00A0754F"/>
    <w:rsid w:val="00A0762F"/>
    <w:rsid w:val="00A07F82"/>
    <w:rsid w:val="00A1010A"/>
    <w:rsid w:val="00A112B5"/>
    <w:rsid w:val="00A1416D"/>
    <w:rsid w:val="00A25D62"/>
    <w:rsid w:val="00A30E68"/>
    <w:rsid w:val="00A357CC"/>
    <w:rsid w:val="00A37C2D"/>
    <w:rsid w:val="00A37C40"/>
    <w:rsid w:val="00A41F54"/>
    <w:rsid w:val="00A42FAA"/>
    <w:rsid w:val="00A45B27"/>
    <w:rsid w:val="00A53767"/>
    <w:rsid w:val="00A539ED"/>
    <w:rsid w:val="00A63F4F"/>
    <w:rsid w:val="00A645A4"/>
    <w:rsid w:val="00A65D3D"/>
    <w:rsid w:val="00A661DA"/>
    <w:rsid w:val="00A6761D"/>
    <w:rsid w:val="00A67C30"/>
    <w:rsid w:val="00A7528F"/>
    <w:rsid w:val="00A77F83"/>
    <w:rsid w:val="00A8082E"/>
    <w:rsid w:val="00A80CCE"/>
    <w:rsid w:val="00A83DDD"/>
    <w:rsid w:val="00A842C1"/>
    <w:rsid w:val="00A86AC4"/>
    <w:rsid w:val="00A9170E"/>
    <w:rsid w:val="00AA0852"/>
    <w:rsid w:val="00AA1807"/>
    <w:rsid w:val="00AA4A8C"/>
    <w:rsid w:val="00AA4F8B"/>
    <w:rsid w:val="00AA591C"/>
    <w:rsid w:val="00AA6524"/>
    <w:rsid w:val="00AB4B3E"/>
    <w:rsid w:val="00AB51B4"/>
    <w:rsid w:val="00AC02A5"/>
    <w:rsid w:val="00AC234A"/>
    <w:rsid w:val="00AC62B1"/>
    <w:rsid w:val="00AC700F"/>
    <w:rsid w:val="00AC7A7A"/>
    <w:rsid w:val="00AC7ECB"/>
    <w:rsid w:val="00AD23E9"/>
    <w:rsid w:val="00AD30C5"/>
    <w:rsid w:val="00AD398C"/>
    <w:rsid w:val="00AD4E42"/>
    <w:rsid w:val="00AD7275"/>
    <w:rsid w:val="00AE52ED"/>
    <w:rsid w:val="00AF2E2A"/>
    <w:rsid w:val="00B01C29"/>
    <w:rsid w:val="00B02C06"/>
    <w:rsid w:val="00B07BBB"/>
    <w:rsid w:val="00B10355"/>
    <w:rsid w:val="00B12B0E"/>
    <w:rsid w:val="00B22799"/>
    <w:rsid w:val="00B2427E"/>
    <w:rsid w:val="00B24BF2"/>
    <w:rsid w:val="00B251FC"/>
    <w:rsid w:val="00B33EBB"/>
    <w:rsid w:val="00B3570F"/>
    <w:rsid w:val="00B35F06"/>
    <w:rsid w:val="00B37484"/>
    <w:rsid w:val="00B37A2E"/>
    <w:rsid w:val="00B406DA"/>
    <w:rsid w:val="00B42436"/>
    <w:rsid w:val="00B42737"/>
    <w:rsid w:val="00B43C78"/>
    <w:rsid w:val="00B4551D"/>
    <w:rsid w:val="00B4755A"/>
    <w:rsid w:val="00B47F60"/>
    <w:rsid w:val="00B514AC"/>
    <w:rsid w:val="00B5343B"/>
    <w:rsid w:val="00B57225"/>
    <w:rsid w:val="00B572EF"/>
    <w:rsid w:val="00B57B88"/>
    <w:rsid w:val="00B61AD7"/>
    <w:rsid w:val="00B62243"/>
    <w:rsid w:val="00B664E9"/>
    <w:rsid w:val="00B71A6F"/>
    <w:rsid w:val="00B72F09"/>
    <w:rsid w:val="00B73390"/>
    <w:rsid w:val="00B7602C"/>
    <w:rsid w:val="00B76088"/>
    <w:rsid w:val="00B86557"/>
    <w:rsid w:val="00B8754B"/>
    <w:rsid w:val="00B90344"/>
    <w:rsid w:val="00B95199"/>
    <w:rsid w:val="00B95F6F"/>
    <w:rsid w:val="00B97B5F"/>
    <w:rsid w:val="00BA200E"/>
    <w:rsid w:val="00BA405B"/>
    <w:rsid w:val="00BB071B"/>
    <w:rsid w:val="00BB196F"/>
    <w:rsid w:val="00BB2397"/>
    <w:rsid w:val="00BB25E9"/>
    <w:rsid w:val="00BB2F49"/>
    <w:rsid w:val="00BB5AB1"/>
    <w:rsid w:val="00BB7D4E"/>
    <w:rsid w:val="00BC1EA1"/>
    <w:rsid w:val="00BC5D73"/>
    <w:rsid w:val="00BC69E0"/>
    <w:rsid w:val="00BD1174"/>
    <w:rsid w:val="00BD16C0"/>
    <w:rsid w:val="00BD25E2"/>
    <w:rsid w:val="00BD2E08"/>
    <w:rsid w:val="00BD2F4D"/>
    <w:rsid w:val="00BD2FE9"/>
    <w:rsid w:val="00BD5D84"/>
    <w:rsid w:val="00BD692E"/>
    <w:rsid w:val="00BD6BF8"/>
    <w:rsid w:val="00BE4503"/>
    <w:rsid w:val="00BE4880"/>
    <w:rsid w:val="00BE6A0B"/>
    <w:rsid w:val="00BF08C6"/>
    <w:rsid w:val="00BF2CB7"/>
    <w:rsid w:val="00BF3E4B"/>
    <w:rsid w:val="00BF534C"/>
    <w:rsid w:val="00BF577D"/>
    <w:rsid w:val="00C019F5"/>
    <w:rsid w:val="00C02A52"/>
    <w:rsid w:val="00C0660F"/>
    <w:rsid w:val="00C07E45"/>
    <w:rsid w:val="00C11AC4"/>
    <w:rsid w:val="00C12D50"/>
    <w:rsid w:val="00C17EE9"/>
    <w:rsid w:val="00C223E9"/>
    <w:rsid w:val="00C2505A"/>
    <w:rsid w:val="00C34494"/>
    <w:rsid w:val="00C40627"/>
    <w:rsid w:val="00C40DB2"/>
    <w:rsid w:val="00C437D2"/>
    <w:rsid w:val="00C5191D"/>
    <w:rsid w:val="00C51F33"/>
    <w:rsid w:val="00C52B13"/>
    <w:rsid w:val="00C536C7"/>
    <w:rsid w:val="00C5530C"/>
    <w:rsid w:val="00C60C69"/>
    <w:rsid w:val="00C63A28"/>
    <w:rsid w:val="00C666EF"/>
    <w:rsid w:val="00C66F59"/>
    <w:rsid w:val="00C70488"/>
    <w:rsid w:val="00C70877"/>
    <w:rsid w:val="00C74DB1"/>
    <w:rsid w:val="00C76A19"/>
    <w:rsid w:val="00C8233D"/>
    <w:rsid w:val="00C84AE2"/>
    <w:rsid w:val="00C8666F"/>
    <w:rsid w:val="00C9151F"/>
    <w:rsid w:val="00C92C76"/>
    <w:rsid w:val="00C9461A"/>
    <w:rsid w:val="00C9496A"/>
    <w:rsid w:val="00C94B0C"/>
    <w:rsid w:val="00CA1EA3"/>
    <w:rsid w:val="00CA34E3"/>
    <w:rsid w:val="00CA38BB"/>
    <w:rsid w:val="00CA576F"/>
    <w:rsid w:val="00CA6B9D"/>
    <w:rsid w:val="00CB1164"/>
    <w:rsid w:val="00CB11F3"/>
    <w:rsid w:val="00CB1C8A"/>
    <w:rsid w:val="00CD0FB1"/>
    <w:rsid w:val="00CD3433"/>
    <w:rsid w:val="00CD7A40"/>
    <w:rsid w:val="00CE064F"/>
    <w:rsid w:val="00CE4374"/>
    <w:rsid w:val="00CF074E"/>
    <w:rsid w:val="00CF15B6"/>
    <w:rsid w:val="00CF1BB1"/>
    <w:rsid w:val="00CF6D8C"/>
    <w:rsid w:val="00CF6EC1"/>
    <w:rsid w:val="00D004DD"/>
    <w:rsid w:val="00D017F5"/>
    <w:rsid w:val="00D028B2"/>
    <w:rsid w:val="00D0457B"/>
    <w:rsid w:val="00D06539"/>
    <w:rsid w:val="00D06FB3"/>
    <w:rsid w:val="00D10568"/>
    <w:rsid w:val="00D10BAE"/>
    <w:rsid w:val="00D1221F"/>
    <w:rsid w:val="00D123A5"/>
    <w:rsid w:val="00D12858"/>
    <w:rsid w:val="00D1691B"/>
    <w:rsid w:val="00D21E07"/>
    <w:rsid w:val="00D2454E"/>
    <w:rsid w:val="00D266F9"/>
    <w:rsid w:val="00D27A41"/>
    <w:rsid w:val="00D32B2F"/>
    <w:rsid w:val="00D43581"/>
    <w:rsid w:val="00D443FE"/>
    <w:rsid w:val="00D45784"/>
    <w:rsid w:val="00D46C52"/>
    <w:rsid w:val="00D52D2F"/>
    <w:rsid w:val="00D54AE1"/>
    <w:rsid w:val="00D56618"/>
    <w:rsid w:val="00D57570"/>
    <w:rsid w:val="00D578DE"/>
    <w:rsid w:val="00D60047"/>
    <w:rsid w:val="00D70842"/>
    <w:rsid w:val="00D70BBE"/>
    <w:rsid w:val="00D72B02"/>
    <w:rsid w:val="00D74F5C"/>
    <w:rsid w:val="00D75231"/>
    <w:rsid w:val="00D7620B"/>
    <w:rsid w:val="00D76319"/>
    <w:rsid w:val="00D77666"/>
    <w:rsid w:val="00D81851"/>
    <w:rsid w:val="00D8338D"/>
    <w:rsid w:val="00D83571"/>
    <w:rsid w:val="00D877E6"/>
    <w:rsid w:val="00D90085"/>
    <w:rsid w:val="00D915AF"/>
    <w:rsid w:val="00D922DF"/>
    <w:rsid w:val="00D9462D"/>
    <w:rsid w:val="00D94D4D"/>
    <w:rsid w:val="00D967CE"/>
    <w:rsid w:val="00D97D8E"/>
    <w:rsid w:val="00DA1910"/>
    <w:rsid w:val="00DA68A3"/>
    <w:rsid w:val="00DA72BF"/>
    <w:rsid w:val="00DA792F"/>
    <w:rsid w:val="00DB0B48"/>
    <w:rsid w:val="00DB1DD1"/>
    <w:rsid w:val="00DB239A"/>
    <w:rsid w:val="00DB36ED"/>
    <w:rsid w:val="00DB36F5"/>
    <w:rsid w:val="00DB3AEA"/>
    <w:rsid w:val="00DB50D4"/>
    <w:rsid w:val="00DB7A4B"/>
    <w:rsid w:val="00DC23F2"/>
    <w:rsid w:val="00DC3F68"/>
    <w:rsid w:val="00DC6D52"/>
    <w:rsid w:val="00DD0883"/>
    <w:rsid w:val="00DD1CF1"/>
    <w:rsid w:val="00DD2091"/>
    <w:rsid w:val="00DD6515"/>
    <w:rsid w:val="00DE34CB"/>
    <w:rsid w:val="00DE4FA5"/>
    <w:rsid w:val="00DE7E29"/>
    <w:rsid w:val="00DF2975"/>
    <w:rsid w:val="00E01BB2"/>
    <w:rsid w:val="00E02473"/>
    <w:rsid w:val="00E0352B"/>
    <w:rsid w:val="00E0792F"/>
    <w:rsid w:val="00E1461A"/>
    <w:rsid w:val="00E1699F"/>
    <w:rsid w:val="00E16F03"/>
    <w:rsid w:val="00E20406"/>
    <w:rsid w:val="00E221AB"/>
    <w:rsid w:val="00E2222E"/>
    <w:rsid w:val="00E23A4C"/>
    <w:rsid w:val="00E30969"/>
    <w:rsid w:val="00E30ABC"/>
    <w:rsid w:val="00E317B7"/>
    <w:rsid w:val="00E317EC"/>
    <w:rsid w:val="00E32616"/>
    <w:rsid w:val="00E34979"/>
    <w:rsid w:val="00E4057F"/>
    <w:rsid w:val="00E46A07"/>
    <w:rsid w:val="00E47E26"/>
    <w:rsid w:val="00E52D68"/>
    <w:rsid w:val="00E540B0"/>
    <w:rsid w:val="00E55D3D"/>
    <w:rsid w:val="00E64C98"/>
    <w:rsid w:val="00E6505D"/>
    <w:rsid w:val="00E65124"/>
    <w:rsid w:val="00E67B1B"/>
    <w:rsid w:val="00E67CC8"/>
    <w:rsid w:val="00E70A51"/>
    <w:rsid w:val="00E72244"/>
    <w:rsid w:val="00E730E1"/>
    <w:rsid w:val="00E758F9"/>
    <w:rsid w:val="00E81AE7"/>
    <w:rsid w:val="00E864F8"/>
    <w:rsid w:val="00E86736"/>
    <w:rsid w:val="00E86B7A"/>
    <w:rsid w:val="00E9451D"/>
    <w:rsid w:val="00EA7196"/>
    <w:rsid w:val="00EA75E0"/>
    <w:rsid w:val="00EB0CAD"/>
    <w:rsid w:val="00EB0F94"/>
    <w:rsid w:val="00EB4F0A"/>
    <w:rsid w:val="00EB5D0F"/>
    <w:rsid w:val="00EB7032"/>
    <w:rsid w:val="00EB725E"/>
    <w:rsid w:val="00EC13CB"/>
    <w:rsid w:val="00EC32C9"/>
    <w:rsid w:val="00EC3C92"/>
    <w:rsid w:val="00EC7093"/>
    <w:rsid w:val="00EC7CBC"/>
    <w:rsid w:val="00EC7D84"/>
    <w:rsid w:val="00ED15EE"/>
    <w:rsid w:val="00ED30A8"/>
    <w:rsid w:val="00ED3647"/>
    <w:rsid w:val="00ED5C14"/>
    <w:rsid w:val="00ED5D44"/>
    <w:rsid w:val="00EE0DA3"/>
    <w:rsid w:val="00EE13D5"/>
    <w:rsid w:val="00EE5713"/>
    <w:rsid w:val="00EF55B0"/>
    <w:rsid w:val="00F03CBA"/>
    <w:rsid w:val="00F03F0D"/>
    <w:rsid w:val="00F06C46"/>
    <w:rsid w:val="00F073EB"/>
    <w:rsid w:val="00F0795F"/>
    <w:rsid w:val="00F22FD8"/>
    <w:rsid w:val="00F24571"/>
    <w:rsid w:val="00F257F9"/>
    <w:rsid w:val="00F269B8"/>
    <w:rsid w:val="00F26F33"/>
    <w:rsid w:val="00F279D8"/>
    <w:rsid w:val="00F3587A"/>
    <w:rsid w:val="00F35AAF"/>
    <w:rsid w:val="00F36AEA"/>
    <w:rsid w:val="00F40A7A"/>
    <w:rsid w:val="00F40D50"/>
    <w:rsid w:val="00F43041"/>
    <w:rsid w:val="00F47298"/>
    <w:rsid w:val="00F5030E"/>
    <w:rsid w:val="00F5362C"/>
    <w:rsid w:val="00F5545B"/>
    <w:rsid w:val="00F62238"/>
    <w:rsid w:val="00F64D47"/>
    <w:rsid w:val="00F6697C"/>
    <w:rsid w:val="00F67003"/>
    <w:rsid w:val="00F671AA"/>
    <w:rsid w:val="00F67CE5"/>
    <w:rsid w:val="00F73167"/>
    <w:rsid w:val="00F773CC"/>
    <w:rsid w:val="00F84CE0"/>
    <w:rsid w:val="00F90C9A"/>
    <w:rsid w:val="00F915BD"/>
    <w:rsid w:val="00F91D44"/>
    <w:rsid w:val="00F94D9D"/>
    <w:rsid w:val="00FA1C55"/>
    <w:rsid w:val="00FA6200"/>
    <w:rsid w:val="00FB0A86"/>
    <w:rsid w:val="00FB7462"/>
    <w:rsid w:val="00FC1512"/>
    <w:rsid w:val="00FC3BCA"/>
    <w:rsid w:val="00FC4E14"/>
    <w:rsid w:val="00FC591C"/>
    <w:rsid w:val="00FD1202"/>
    <w:rsid w:val="00FD396A"/>
    <w:rsid w:val="00FD449C"/>
    <w:rsid w:val="00FE135E"/>
    <w:rsid w:val="00FE14C6"/>
    <w:rsid w:val="00FE6039"/>
    <w:rsid w:val="00FE76E7"/>
    <w:rsid w:val="00FF2B2B"/>
    <w:rsid w:val="00FF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blue,#039"/>
    </o:shapedefaults>
    <o:shapelayout v:ext="edit">
      <o:idmap v:ext="edit" data="1"/>
      <o:rules v:ext="edit">
        <o:r id="V:Rule2" type="connector" idref="#AutoShape 1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13FA"/>
    <w:rPr>
      <w:rFonts w:ascii="Arial" w:hAnsi="Arial"/>
    </w:rPr>
  </w:style>
  <w:style w:type="paragraph" w:styleId="1">
    <w:name w:val="heading 1"/>
    <w:basedOn w:val="a0"/>
    <w:next w:val="a0"/>
    <w:link w:val="10"/>
    <w:qFormat/>
    <w:rsid w:val="000513FA"/>
    <w:pPr>
      <w:keepNext/>
      <w:ind w:left="142"/>
      <w:outlineLvl w:val="0"/>
    </w:pPr>
    <w:rPr>
      <w:rFonts w:ascii="NewspaperSansC" w:hAnsi="NewspaperSansC"/>
      <w:sz w:val="28"/>
    </w:rPr>
  </w:style>
  <w:style w:type="paragraph" w:styleId="2">
    <w:name w:val="heading 2"/>
    <w:basedOn w:val="a0"/>
    <w:next w:val="a0"/>
    <w:link w:val="20"/>
    <w:unhideWhenUsed/>
    <w:qFormat/>
    <w:rsid w:val="009D2E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A101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D5416"/>
    <w:pPr>
      <w:keepNext/>
      <w:widowControl w:val="0"/>
      <w:wordWrap w:val="0"/>
      <w:autoSpaceDE w:val="0"/>
      <w:autoSpaceDN w:val="0"/>
      <w:ind w:leftChars="400" w:left="400" w:hangingChars="200" w:hanging="2000"/>
      <w:jc w:val="both"/>
      <w:outlineLvl w:val="3"/>
    </w:pPr>
    <w:rPr>
      <w:rFonts w:ascii="Batang" w:eastAsia="Batang" w:hAnsi="Times New Roman"/>
      <w:b/>
      <w:bCs/>
      <w:kern w:val="2"/>
      <w:szCs w:val="24"/>
      <w:lang w:val="en-US" w:eastAsia="ko-KR"/>
    </w:rPr>
  </w:style>
  <w:style w:type="paragraph" w:styleId="5">
    <w:name w:val="heading 5"/>
    <w:basedOn w:val="a0"/>
    <w:next w:val="a0"/>
    <w:link w:val="50"/>
    <w:unhideWhenUsed/>
    <w:qFormat/>
    <w:rsid w:val="004D5416"/>
    <w:pPr>
      <w:keepNext/>
      <w:widowControl w:val="0"/>
      <w:wordWrap w:val="0"/>
      <w:autoSpaceDE w:val="0"/>
      <w:autoSpaceDN w:val="0"/>
      <w:ind w:leftChars="500" w:left="500" w:hangingChars="200" w:hanging="2000"/>
      <w:jc w:val="both"/>
      <w:outlineLvl w:val="4"/>
    </w:pPr>
    <w:rPr>
      <w:rFonts w:ascii="Malgun Gothic" w:eastAsia="Malgun Gothic" w:hAnsi="Malgun Gothic"/>
      <w:kern w:val="2"/>
      <w:szCs w:val="24"/>
      <w:lang w:val="en-US" w:eastAsia="ko-KR"/>
    </w:rPr>
  </w:style>
  <w:style w:type="paragraph" w:styleId="6">
    <w:name w:val="heading 6"/>
    <w:basedOn w:val="a0"/>
    <w:next w:val="a0"/>
    <w:link w:val="60"/>
    <w:unhideWhenUsed/>
    <w:qFormat/>
    <w:rsid w:val="004D5416"/>
    <w:pPr>
      <w:keepNext/>
      <w:widowControl w:val="0"/>
      <w:wordWrap w:val="0"/>
      <w:autoSpaceDE w:val="0"/>
      <w:autoSpaceDN w:val="0"/>
      <w:ind w:leftChars="600" w:left="600" w:hangingChars="200" w:hanging="2000"/>
      <w:jc w:val="both"/>
      <w:outlineLvl w:val="5"/>
    </w:pPr>
    <w:rPr>
      <w:rFonts w:ascii="Batang" w:eastAsia="Batang" w:hAnsi="Times New Roman"/>
      <w:b/>
      <w:bCs/>
      <w:kern w:val="2"/>
      <w:szCs w:val="24"/>
      <w:lang w:val="en-US" w:eastAsia="ko-KR"/>
    </w:rPr>
  </w:style>
  <w:style w:type="paragraph" w:styleId="7">
    <w:name w:val="heading 7"/>
    <w:basedOn w:val="a0"/>
    <w:next w:val="a0"/>
    <w:link w:val="70"/>
    <w:unhideWhenUsed/>
    <w:qFormat/>
    <w:rsid w:val="004D5416"/>
    <w:pPr>
      <w:keepNext/>
      <w:widowControl w:val="0"/>
      <w:wordWrap w:val="0"/>
      <w:autoSpaceDE w:val="0"/>
      <w:autoSpaceDN w:val="0"/>
      <w:ind w:leftChars="700" w:left="700" w:hangingChars="200" w:hanging="2000"/>
      <w:jc w:val="both"/>
      <w:outlineLvl w:val="6"/>
    </w:pPr>
    <w:rPr>
      <w:rFonts w:ascii="Batang" w:eastAsia="Batang" w:hAnsi="Times New Roman"/>
      <w:kern w:val="2"/>
      <w:szCs w:val="24"/>
      <w:lang w:val="en-US" w:eastAsia="ko-KR"/>
    </w:rPr>
  </w:style>
  <w:style w:type="paragraph" w:styleId="8">
    <w:name w:val="heading 8"/>
    <w:basedOn w:val="a0"/>
    <w:next w:val="a0"/>
    <w:link w:val="80"/>
    <w:unhideWhenUsed/>
    <w:qFormat/>
    <w:rsid w:val="004D5416"/>
    <w:pPr>
      <w:keepNext/>
      <w:widowControl w:val="0"/>
      <w:wordWrap w:val="0"/>
      <w:autoSpaceDE w:val="0"/>
      <w:autoSpaceDN w:val="0"/>
      <w:ind w:leftChars="800" w:left="800" w:hangingChars="200" w:hanging="2000"/>
      <w:jc w:val="both"/>
      <w:outlineLvl w:val="7"/>
    </w:pPr>
    <w:rPr>
      <w:rFonts w:ascii="Batang" w:eastAsia="Batang" w:hAnsi="Times New Roman"/>
      <w:kern w:val="2"/>
      <w:szCs w:val="24"/>
      <w:lang w:val="en-US" w:eastAsia="ko-KR"/>
    </w:rPr>
  </w:style>
  <w:style w:type="paragraph" w:styleId="9">
    <w:name w:val="heading 9"/>
    <w:basedOn w:val="a0"/>
    <w:next w:val="a0"/>
    <w:link w:val="90"/>
    <w:unhideWhenUsed/>
    <w:qFormat/>
    <w:rsid w:val="004D5416"/>
    <w:pPr>
      <w:keepNext/>
      <w:widowControl w:val="0"/>
      <w:wordWrap w:val="0"/>
      <w:autoSpaceDE w:val="0"/>
      <w:autoSpaceDN w:val="0"/>
      <w:ind w:leftChars="900" w:left="900" w:hangingChars="200" w:hanging="2000"/>
      <w:jc w:val="both"/>
      <w:outlineLvl w:val="8"/>
    </w:pPr>
    <w:rPr>
      <w:rFonts w:ascii="Batang" w:eastAsia="Batang" w:hAnsi="Times New Roman"/>
      <w:kern w:val="2"/>
      <w:szCs w:val="24"/>
      <w:lang w:val="en-US"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D5416"/>
    <w:rPr>
      <w:rFonts w:ascii="NewspaperSansC" w:hAnsi="NewspaperSansC"/>
      <w:sz w:val="28"/>
    </w:rPr>
  </w:style>
  <w:style w:type="character" w:customStyle="1" w:styleId="20">
    <w:name w:val="Заголовок 2 Знак"/>
    <w:basedOn w:val="a1"/>
    <w:link w:val="2"/>
    <w:rsid w:val="009D2E3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A1010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4D5416"/>
    <w:rPr>
      <w:rFonts w:ascii="Batang" w:eastAsia="Batang"/>
      <w:b/>
      <w:bCs/>
      <w:kern w:val="2"/>
      <w:szCs w:val="24"/>
      <w:lang w:val="en-US" w:eastAsia="ko-KR"/>
    </w:rPr>
  </w:style>
  <w:style w:type="character" w:customStyle="1" w:styleId="50">
    <w:name w:val="Заголовок 5 Знак"/>
    <w:basedOn w:val="a1"/>
    <w:link w:val="5"/>
    <w:rsid w:val="004D5416"/>
    <w:rPr>
      <w:rFonts w:ascii="Malgun Gothic" w:eastAsia="Malgun Gothic" w:hAnsi="Malgun Gothic"/>
      <w:kern w:val="2"/>
      <w:szCs w:val="24"/>
      <w:lang w:val="en-US" w:eastAsia="ko-KR"/>
    </w:rPr>
  </w:style>
  <w:style w:type="character" w:customStyle="1" w:styleId="60">
    <w:name w:val="Заголовок 6 Знак"/>
    <w:basedOn w:val="a1"/>
    <w:link w:val="6"/>
    <w:rsid w:val="004D5416"/>
    <w:rPr>
      <w:rFonts w:ascii="Batang" w:eastAsia="Batang"/>
      <w:b/>
      <w:bCs/>
      <w:kern w:val="2"/>
      <w:szCs w:val="24"/>
      <w:lang w:val="en-US" w:eastAsia="ko-KR"/>
    </w:rPr>
  </w:style>
  <w:style w:type="character" w:customStyle="1" w:styleId="70">
    <w:name w:val="Заголовок 7 Знак"/>
    <w:basedOn w:val="a1"/>
    <w:link w:val="7"/>
    <w:rsid w:val="004D5416"/>
    <w:rPr>
      <w:rFonts w:ascii="Batang" w:eastAsia="Batang"/>
      <w:kern w:val="2"/>
      <w:szCs w:val="24"/>
      <w:lang w:val="en-US" w:eastAsia="ko-KR"/>
    </w:rPr>
  </w:style>
  <w:style w:type="character" w:customStyle="1" w:styleId="80">
    <w:name w:val="Заголовок 8 Знак"/>
    <w:basedOn w:val="a1"/>
    <w:link w:val="8"/>
    <w:rsid w:val="004D5416"/>
    <w:rPr>
      <w:rFonts w:ascii="Batang" w:eastAsia="Batang"/>
      <w:kern w:val="2"/>
      <w:szCs w:val="24"/>
      <w:lang w:val="en-US" w:eastAsia="ko-KR"/>
    </w:rPr>
  </w:style>
  <w:style w:type="character" w:customStyle="1" w:styleId="90">
    <w:name w:val="Заголовок 9 Знак"/>
    <w:basedOn w:val="a1"/>
    <w:link w:val="9"/>
    <w:rsid w:val="004D5416"/>
    <w:rPr>
      <w:rFonts w:ascii="Batang" w:eastAsia="Batang"/>
      <w:kern w:val="2"/>
      <w:szCs w:val="24"/>
      <w:lang w:val="en-US" w:eastAsia="ko-KR"/>
    </w:rPr>
  </w:style>
  <w:style w:type="paragraph" w:styleId="a4">
    <w:name w:val="header"/>
    <w:basedOn w:val="a0"/>
    <w:link w:val="a5"/>
    <w:rsid w:val="000513FA"/>
    <w:pPr>
      <w:tabs>
        <w:tab w:val="center" w:pos="4153"/>
        <w:tab w:val="right" w:pos="8306"/>
      </w:tabs>
      <w:ind w:left="-57"/>
    </w:pPr>
    <w:rPr>
      <w:rFonts w:ascii="NewspaperSansC" w:hAnsi="NewspaperSansC"/>
      <w:sz w:val="28"/>
    </w:rPr>
  </w:style>
  <w:style w:type="character" w:customStyle="1" w:styleId="a5">
    <w:name w:val="Верхний колонтитул Знак"/>
    <w:link w:val="a4"/>
    <w:rsid w:val="004D5416"/>
    <w:rPr>
      <w:rFonts w:ascii="NewspaperSansC" w:hAnsi="NewspaperSansC"/>
      <w:sz w:val="28"/>
    </w:rPr>
  </w:style>
  <w:style w:type="paragraph" w:styleId="a6">
    <w:name w:val="footer"/>
    <w:basedOn w:val="a0"/>
    <w:link w:val="a7"/>
    <w:rsid w:val="000513FA"/>
    <w:pPr>
      <w:tabs>
        <w:tab w:val="center" w:pos="4153"/>
        <w:tab w:val="right" w:pos="8306"/>
      </w:tabs>
      <w:ind w:left="-57"/>
    </w:pPr>
    <w:rPr>
      <w:rFonts w:ascii="NewspaperSansC" w:hAnsi="NewspaperSansC"/>
      <w:spacing w:val="8"/>
      <w:sz w:val="18"/>
    </w:rPr>
  </w:style>
  <w:style w:type="character" w:customStyle="1" w:styleId="a7">
    <w:name w:val="Нижний колонтитул Знак"/>
    <w:link w:val="a6"/>
    <w:uiPriority w:val="99"/>
    <w:rsid w:val="004D5416"/>
    <w:rPr>
      <w:rFonts w:ascii="NewspaperSansC" w:hAnsi="NewspaperSansC"/>
      <w:spacing w:val="8"/>
      <w:sz w:val="18"/>
    </w:rPr>
  </w:style>
  <w:style w:type="paragraph" w:customStyle="1" w:styleId="a8">
    <w:name w:val="Заголовок"/>
    <w:basedOn w:val="a0"/>
    <w:rsid w:val="000513FA"/>
    <w:rPr>
      <w:rFonts w:ascii="NewspaperSansC" w:hAnsi="NewspaperSansC"/>
      <w:spacing w:val="8"/>
      <w:sz w:val="24"/>
    </w:rPr>
  </w:style>
  <w:style w:type="paragraph" w:styleId="a9">
    <w:name w:val="Plain Text"/>
    <w:basedOn w:val="a0"/>
    <w:rsid w:val="000513FA"/>
    <w:rPr>
      <w:rFonts w:ascii="Courier New" w:hAnsi="Courier New"/>
    </w:rPr>
  </w:style>
  <w:style w:type="paragraph" w:customStyle="1" w:styleId="a">
    <w:name w:val="Пункт"/>
    <w:basedOn w:val="a0"/>
    <w:rsid w:val="000513FA"/>
    <w:pPr>
      <w:numPr>
        <w:numId w:val="1"/>
      </w:numPr>
    </w:pPr>
    <w:rPr>
      <w:rFonts w:ascii="NewspaperSansC" w:hAnsi="NewspaperSansC"/>
      <w:spacing w:val="8"/>
      <w:sz w:val="24"/>
    </w:rPr>
  </w:style>
  <w:style w:type="paragraph" w:customStyle="1" w:styleId="11">
    <w:name w:val="Верхний кол 1"/>
    <w:basedOn w:val="a4"/>
    <w:rsid w:val="000513FA"/>
    <w:pPr>
      <w:spacing w:before="80"/>
    </w:pPr>
    <w:rPr>
      <w:sz w:val="16"/>
    </w:rPr>
  </w:style>
  <w:style w:type="paragraph" w:customStyle="1" w:styleId="aa">
    <w:name w:val="Заголовок таб"/>
    <w:basedOn w:val="a8"/>
    <w:rsid w:val="000513FA"/>
    <w:pPr>
      <w:ind w:right="-108"/>
    </w:pPr>
    <w:rPr>
      <w:color w:val="000000"/>
    </w:rPr>
  </w:style>
  <w:style w:type="paragraph" w:customStyle="1" w:styleId="ab">
    <w:name w:val="Тема"/>
    <w:basedOn w:val="a0"/>
    <w:rsid w:val="000513FA"/>
    <w:rPr>
      <w:rFonts w:ascii="NewspaperSansC" w:hAnsi="NewspaperSansC"/>
      <w:spacing w:val="8"/>
      <w:sz w:val="22"/>
    </w:rPr>
  </w:style>
  <w:style w:type="paragraph" w:styleId="ac">
    <w:name w:val="Body Text"/>
    <w:basedOn w:val="a0"/>
    <w:rsid w:val="000513FA"/>
    <w:rPr>
      <w:rFonts w:ascii="Times New Roman" w:hAnsi="Times New Roman"/>
      <w:sz w:val="32"/>
    </w:rPr>
  </w:style>
  <w:style w:type="paragraph" w:styleId="21">
    <w:name w:val="Body Text 2"/>
    <w:basedOn w:val="a0"/>
    <w:rsid w:val="000513FA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ad">
    <w:name w:val="Balloon Text"/>
    <w:basedOn w:val="a0"/>
    <w:link w:val="ae"/>
    <w:rsid w:val="003D22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3D2236"/>
    <w:rPr>
      <w:rFonts w:ascii="Tahoma" w:hAnsi="Tahoma" w:cs="Tahoma"/>
      <w:sz w:val="16"/>
      <w:szCs w:val="16"/>
    </w:rPr>
  </w:style>
  <w:style w:type="paragraph" w:styleId="af">
    <w:name w:val="List Paragraph"/>
    <w:basedOn w:val="a0"/>
    <w:uiPriority w:val="34"/>
    <w:qFormat/>
    <w:rsid w:val="00F67CE5"/>
    <w:pPr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33">
    <w:name w:val="제목 3 + 왼쪽:  3 글자"/>
    <w:aliases w:val="내어쓰기:  0 글자"/>
    <w:basedOn w:val="3"/>
    <w:next w:val="3"/>
    <w:rsid w:val="00A1010A"/>
    <w:pPr>
      <w:widowControl w:val="0"/>
      <w:wordWrap w:val="0"/>
      <w:autoSpaceDE w:val="0"/>
      <w:autoSpaceDN w:val="0"/>
      <w:spacing w:before="0" w:after="0"/>
      <w:ind w:leftChars="100" w:left="100" w:rightChars="100" w:right="100" w:hangingChars="200" w:hanging="480"/>
      <w:jc w:val="both"/>
    </w:pPr>
    <w:rPr>
      <w:rFonts w:ascii="Tahoma" w:eastAsia="DotumChe" w:hAnsi="Tahoma"/>
      <w:b w:val="0"/>
      <w:bCs w:val="0"/>
      <w:kern w:val="2"/>
      <w:sz w:val="24"/>
      <w:szCs w:val="24"/>
      <w:lang w:val="en-US" w:eastAsia="ko-KR"/>
    </w:rPr>
  </w:style>
  <w:style w:type="table" w:styleId="af0">
    <w:name w:val="Table Grid"/>
    <w:basedOn w:val="a2"/>
    <w:rsid w:val="00BF2C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0"/>
    <w:link w:val="af2"/>
    <w:rsid w:val="00AD7275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AD7275"/>
    <w:rPr>
      <w:rFonts w:ascii="Arial" w:hAnsi="Arial"/>
    </w:rPr>
  </w:style>
  <w:style w:type="paragraph" w:styleId="af3">
    <w:name w:val="Normal (Web)"/>
    <w:basedOn w:val="a0"/>
    <w:rsid w:val="00634060"/>
    <w:pPr>
      <w:spacing w:before="100" w:beforeAutospacing="1" w:after="100" w:afterAutospacing="1"/>
    </w:pPr>
    <w:rPr>
      <w:rFonts w:ascii="Times New Roman" w:eastAsia="Batang" w:hAnsi="Times New Roman"/>
      <w:sz w:val="24"/>
      <w:szCs w:val="24"/>
      <w:lang w:val="en-US" w:eastAsia="ko-KR"/>
    </w:rPr>
  </w:style>
  <w:style w:type="character" w:styleId="af4">
    <w:name w:val="Hyperlink"/>
    <w:uiPriority w:val="99"/>
    <w:rsid w:val="0095711D"/>
    <w:rPr>
      <w:color w:val="0000FF"/>
      <w:u w:val="single"/>
    </w:rPr>
  </w:style>
  <w:style w:type="character" w:styleId="af5">
    <w:name w:val="FollowedHyperlink"/>
    <w:basedOn w:val="a1"/>
    <w:rsid w:val="0095711D"/>
    <w:rPr>
      <w:color w:val="800080"/>
      <w:u w:val="single"/>
    </w:rPr>
  </w:style>
  <w:style w:type="character" w:styleId="af6">
    <w:name w:val="annotation reference"/>
    <w:basedOn w:val="a1"/>
    <w:rsid w:val="00603E1F"/>
    <w:rPr>
      <w:sz w:val="16"/>
      <w:szCs w:val="16"/>
    </w:rPr>
  </w:style>
  <w:style w:type="paragraph" w:styleId="af7">
    <w:name w:val="annotation text"/>
    <w:basedOn w:val="a0"/>
    <w:link w:val="af8"/>
    <w:rsid w:val="00603E1F"/>
  </w:style>
  <w:style w:type="character" w:customStyle="1" w:styleId="af8">
    <w:name w:val="Текст примечания Знак"/>
    <w:basedOn w:val="a1"/>
    <w:link w:val="af7"/>
    <w:rsid w:val="00603E1F"/>
    <w:rPr>
      <w:rFonts w:ascii="Arial" w:hAnsi="Arial"/>
    </w:rPr>
  </w:style>
  <w:style w:type="paragraph" w:styleId="af9">
    <w:name w:val="annotation subject"/>
    <w:basedOn w:val="af7"/>
    <w:next w:val="af7"/>
    <w:link w:val="afa"/>
    <w:rsid w:val="00603E1F"/>
    <w:rPr>
      <w:b/>
      <w:bCs/>
    </w:rPr>
  </w:style>
  <w:style w:type="character" w:customStyle="1" w:styleId="afa">
    <w:name w:val="Тема примечания Знак"/>
    <w:basedOn w:val="af8"/>
    <w:link w:val="af9"/>
    <w:rsid w:val="00603E1F"/>
    <w:rPr>
      <w:rFonts w:ascii="Arial" w:hAnsi="Arial"/>
      <w:b/>
      <w:bCs/>
    </w:rPr>
  </w:style>
  <w:style w:type="paragraph" w:styleId="12">
    <w:name w:val="toc 1"/>
    <w:basedOn w:val="a0"/>
    <w:next w:val="a0"/>
    <w:autoRedefine/>
    <w:uiPriority w:val="39"/>
    <w:rsid w:val="004D5416"/>
    <w:pPr>
      <w:widowControl w:val="0"/>
      <w:tabs>
        <w:tab w:val="left" w:pos="425"/>
        <w:tab w:val="right" w:leader="dot" w:pos="8494"/>
      </w:tabs>
      <w:wordWrap w:val="0"/>
      <w:autoSpaceDE w:val="0"/>
      <w:autoSpaceDN w:val="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22">
    <w:name w:val="toc 2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200" w:left="42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31">
    <w:name w:val="toc 3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400" w:left="85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41">
    <w:name w:val="toc 4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600" w:left="127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51">
    <w:name w:val="toc 5"/>
    <w:basedOn w:val="a0"/>
    <w:next w:val="a0"/>
    <w:autoRedefine/>
    <w:uiPriority w:val="39"/>
    <w:rsid w:val="004D5416"/>
    <w:pPr>
      <w:widowControl w:val="0"/>
      <w:tabs>
        <w:tab w:val="left" w:pos="2975"/>
        <w:tab w:val="right" w:leader="dot" w:pos="8637"/>
      </w:tabs>
      <w:wordWrap w:val="0"/>
      <w:autoSpaceDE w:val="0"/>
      <w:autoSpaceDN w:val="0"/>
      <w:ind w:leftChars="800" w:left="160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61">
    <w:name w:val="toc 6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1000" w:left="212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71">
    <w:name w:val="toc 7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200" w:left="2550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paragraph" w:styleId="81">
    <w:name w:val="toc 8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paragraph" w:styleId="91">
    <w:name w:val="toc 9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character" w:styleId="afb">
    <w:name w:val="Strong"/>
    <w:basedOn w:val="a1"/>
    <w:qFormat/>
    <w:rsid w:val="004D5416"/>
    <w:rPr>
      <w:b/>
      <w:bCs/>
    </w:rPr>
  </w:style>
  <w:style w:type="character" w:customStyle="1" w:styleId="fntk058">
    <w:name w:val="fnt_k058"/>
    <w:basedOn w:val="a1"/>
    <w:rsid w:val="004D5416"/>
    <w:rPr>
      <w:rFonts w:ascii="Gulim" w:hAnsi="Gulim" w:hint="default"/>
      <w:color w:val="000000"/>
      <w:sz w:val="20"/>
      <w:szCs w:val="20"/>
    </w:rPr>
  </w:style>
  <w:style w:type="character" w:customStyle="1" w:styleId="shorttext">
    <w:name w:val="short_text"/>
    <w:basedOn w:val="a1"/>
    <w:rsid w:val="004D5416"/>
  </w:style>
  <w:style w:type="paragraph" w:styleId="afc">
    <w:name w:val="Date"/>
    <w:basedOn w:val="a0"/>
    <w:next w:val="a0"/>
    <w:link w:val="afd"/>
    <w:rsid w:val="004D5416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character" w:customStyle="1" w:styleId="afd">
    <w:name w:val="Дата Знак"/>
    <w:basedOn w:val="a1"/>
    <w:link w:val="afc"/>
    <w:rsid w:val="004D5416"/>
    <w:rPr>
      <w:rFonts w:ascii="Batang" w:eastAsia="Batang"/>
      <w:kern w:val="2"/>
      <w:szCs w:val="24"/>
      <w:lang w:val="en-US" w:eastAsia="ko-KR"/>
    </w:rPr>
  </w:style>
  <w:style w:type="paragraph" w:styleId="afe">
    <w:name w:val="TOC Heading"/>
    <w:basedOn w:val="1"/>
    <w:next w:val="a0"/>
    <w:uiPriority w:val="39"/>
    <w:semiHidden/>
    <w:unhideWhenUsed/>
    <w:qFormat/>
    <w:rsid w:val="00882823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styleId="aff">
    <w:name w:val="page number"/>
    <w:basedOn w:val="a1"/>
    <w:rsid w:val="00245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29.png" Type="http://schemas.openxmlformats.org/officeDocument/2006/relationships/image"/><Relationship Id="rId21" Target="media/image14.png" Type="http://schemas.openxmlformats.org/officeDocument/2006/relationships/image"/><Relationship Id="rId34" Target="embeddings/oleObject1.bin" Type="http://schemas.openxmlformats.org/officeDocument/2006/relationships/oleObject"/><Relationship Id="rId42" Target="embeddings/oleObject5.bin" Type="http://schemas.openxmlformats.org/officeDocument/2006/relationships/oleObject"/><Relationship Id="rId47" Target="media/image33.png" Type="http://schemas.openxmlformats.org/officeDocument/2006/relationships/image"/><Relationship Id="rId50" Target="media/image35.png" Type="http://schemas.openxmlformats.org/officeDocument/2006/relationships/image"/><Relationship Id="rId55" Target="footer2.xml" Type="http://schemas.openxmlformats.org/officeDocument/2006/relationships/footer"/><Relationship Id="rId7" Target="endnotes.xml" Type="http://schemas.openxmlformats.org/officeDocument/2006/relationships/endnotes"/><Relationship Id="rId12" Target="footer1.xml" Type="http://schemas.openxmlformats.org/officeDocument/2006/relationships/footer"/><Relationship Id="rId17" Target="media/image10.jpe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embeddings/oleObject3.bin" Type="http://schemas.openxmlformats.org/officeDocument/2006/relationships/oleObject"/><Relationship Id="rId46" Target="embeddings/oleObject7.bin" Type="http://schemas.openxmlformats.org/officeDocument/2006/relationships/oleObject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41" Target="media/image30.png" Type="http://schemas.openxmlformats.org/officeDocument/2006/relationships/image"/><Relationship Id="rId54" Target="header3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eader2.xml" Type="http://schemas.openxmlformats.org/officeDocument/2006/relationships/header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28.png" Type="http://schemas.openxmlformats.org/officeDocument/2006/relationships/image"/><Relationship Id="rId40" Target="embeddings/oleObject4.bin" Type="http://schemas.openxmlformats.org/officeDocument/2006/relationships/oleObject"/><Relationship Id="rId45" Target="media/image32.png" Type="http://schemas.openxmlformats.org/officeDocument/2006/relationships/image"/><Relationship Id="rId53" Target="media/image38.png" Type="http://schemas.openxmlformats.org/officeDocument/2006/relationships/image"/><Relationship Id="rId58" Target="theme/theme1.xml" Type="http://schemas.openxmlformats.org/officeDocument/2006/relationships/theme"/><Relationship Id="rId144" Target="commentsExtended.xml" Type="http://schemas.microsoft.com/office/2011/relationships/commentsExtended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embeddings/oleObject2.bin" Type="http://schemas.openxmlformats.org/officeDocument/2006/relationships/oleObject"/><Relationship Id="rId49" Target="media/image34.png" Type="http://schemas.openxmlformats.org/officeDocument/2006/relationships/image"/><Relationship Id="rId57" Target="fontTable.xml" Type="http://schemas.openxmlformats.org/officeDocument/2006/relationships/fontTable"/><Relationship Id="rId10" Target="header1.xml" Type="http://schemas.openxmlformats.org/officeDocument/2006/relationships/header"/><Relationship Id="rId19" Target="media/image12.png" Type="http://schemas.openxmlformats.org/officeDocument/2006/relationships/image"/><Relationship Id="rId31" Target="media/image24.png" Type="http://schemas.openxmlformats.org/officeDocument/2006/relationships/image"/><Relationship Id="rId44" Target="embeddings/oleObject6.bin" Type="http://schemas.openxmlformats.org/officeDocument/2006/relationships/oleObject"/><Relationship Id="rId52" Target="media/image37.png" Type="http://schemas.openxmlformats.org/officeDocument/2006/relationships/image"/><Relationship Id="rId143" Target="people.xml" Type="http://schemas.microsoft.com/office/2011/relationships/peopl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jpeg" Type="http://schemas.openxmlformats.org/officeDocument/2006/relationships/image"/><Relationship Id="rId35" Target="media/image27.png" Type="http://schemas.openxmlformats.org/officeDocument/2006/relationships/image"/><Relationship Id="rId43" Target="media/image31.png" Type="http://schemas.openxmlformats.org/officeDocument/2006/relationships/image"/><Relationship Id="rId48" Target="embeddings/oleObject8.bin" Type="http://schemas.openxmlformats.org/officeDocument/2006/relationships/oleObject"/><Relationship Id="rId56" Target="footer3.xml" Type="http://schemas.openxmlformats.org/officeDocument/2006/relationships/footer"/><Relationship Id="rId8" Target="media/image3.jpeg" Type="http://schemas.openxmlformats.org/officeDocument/2006/relationships/image"/><Relationship Id="rId51" Target="media/image36.png" Type="http://schemas.openxmlformats.org/officeDocument/2006/relationships/image"/><Relationship Id="rId3" Target="styles.xml" Type="http://schemas.openxmlformats.org/officeDocument/2006/relationships/styles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DA0F9-696C-46AE-9A48-117119407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ZakharovD</dc:creator>
  <cp:lastModifiedBy>ZakharovD</cp:lastModifiedBy>
  <cp:revision>27</cp:revision>
  <cp:lastPrinted>2013-04-10T10:39:00Z</cp:lastPrinted>
  <dcterms:created xsi:type="dcterms:W3CDTF">2019-07-19T13:36:00Z</dcterms:created>
  <dcterms:modified xsi:type="dcterms:W3CDTF">2019-08-15T10:37:00Z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1067900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